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F93F2" w14:textId="4A72F72A" w:rsidR="00284A36" w:rsidRPr="00D57028" w:rsidRDefault="00E45D27" w:rsidP="003038F1">
      <w:pPr>
        <w:spacing w:line="480" w:lineRule="auto"/>
        <w:jc w:val="center"/>
        <w:rPr>
          <w:sz w:val="28"/>
          <w:szCs w:val="28"/>
        </w:rPr>
      </w:pPr>
      <w:r>
        <w:rPr>
          <w:sz w:val="28"/>
          <w:szCs w:val="28"/>
        </w:rPr>
        <w:t>PSY330</w:t>
      </w:r>
      <w:r w:rsidR="00B15D05">
        <w:rPr>
          <w:sz w:val="28"/>
          <w:szCs w:val="28"/>
        </w:rPr>
        <w:t>: M4</w:t>
      </w:r>
      <w:r w:rsidR="00A71B45" w:rsidRPr="00D57028">
        <w:rPr>
          <w:sz w:val="28"/>
          <w:szCs w:val="28"/>
        </w:rPr>
        <w:t xml:space="preserve"> </w:t>
      </w:r>
      <w:r w:rsidR="00CC18D6">
        <w:rPr>
          <w:sz w:val="28"/>
          <w:szCs w:val="28"/>
        </w:rPr>
        <w:t>Assignment</w:t>
      </w:r>
      <w:r w:rsidR="00D57028" w:rsidRPr="00D57028">
        <w:rPr>
          <w:sz w:val="28"/>
          <w:szCs w:val="28"/>
        </w:rPr>
        <w:t xml:space="preserve"> (40 points)</w:t>
      </w:r>
    </w:p>
    <w:p w14:paraId="0C6B7E2A" w14:textId="77777777" w:rsidR="00A71B45" w:rsidRPr="00D57028" w:rsidRDefault="00A71B45" w:rsidP="003038F1">
      <w:pPr>
        <w:spacing w:line="480" w:lineRule="auto"/>
      </w:pPr>
    </w:p>
    <w:p w14:paraId="7CEC12ED" w14:textId="62937EDC" w:rsidR="00E45D27" w:rsidRPr="00435230" w:rsidRDefault="003038F1" w:rsidP="003038F1">
      <w:pPr>
        <w:spacing w:line="480" w:lineRule="auto"/>
        <w:rPr>
          <w:color w:val="0070C0"/>
          <w:sz w:val="22"/>
          <w:szCs w:val="22"/>
        </w:rPr>
      </w:pPr>
      <w:bookmarkStart w:id="0" w:name="_Hlk533683927"/>
      <w:r>
        <w:rPr>
          <w:color w:val="0070C0"/>
          <w:sz w:val="22"/>
          <w:szCs w:val="22"/>
        </w:rPr>
        <w:t>INSTRUCTION:</w:t>
      </w:r>
    </w:p>
    <w:p w14:paraId="079F083C" w14:textId="77777777" w:rsidR="00E45D27" w:rsidRPr="00435230" w:rsidRDefault="00E45D27" w:rsidP="003038F1">
      <w:pPr>
        <w:spacing w:line="480" w:lineRule="auto"/>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7B0B9C44" w14:textId="77777777" w:rsidR="00E45D27" w:rsidRPr="00435230" w:rsidRDefault="00E45D27" w:rsidP="003038F1">
      <w:pPr>
        <w:spacing w:line="480" w:lineRule="auto"/>
        <w:ind w:left="360" w:hanging="360"/>
        <w:rPr>
          <w:color w:val="0070C0"/>
          <w:sz w:val="22"/>
          <w:szCs w:val="22"/>
        </w:rPr>
      </w:pPr>
      <w:r w:rsidRPr="00435230">
        <w:rPr>
          <w:color w:val="0070C0"/>
          <w:sz w:val="22"/>
          <w:szCs w:val="22"/>
        </w:rPr>
        <w:t>2. Download the Excel data file in Canvas for this assignment and import the data into SPSS.</w:t>
      </w:r>
    </w:p>
    <w:p w14:paraId="0776DEEF" w14:textId="77777777" w:rsidR="00E45D27" w:rsidRPr="00435230" w:rsidRDefault="00E45D27" w:rsidP="003038F1">
      <w:pPr>
        <w:spacing w:line="480" w:lineRule="auto"/>
        <w:ind w:left="360" w:hanging="360"/>
        <w:rPr>
          <w:color w:val="0070C0"/>
          <w:sz w:val="22"/>
          <w:szCs w:val="22"/>
        </w:rPr>
      </w:pPr>
      <w:r w:rsidRPr="00435230">
        <w:rPr>
          <w:color w:val="0070C0"/>
          <w:sz w:val="22"/>
          <w:szCs w:val="22"/>
        </w:rPr>
        <w:t>3. Required documents to submit: (Include your name in all file names)</w:t>
      </w:r>
    </w:p>
    <w:p w14:paraId="76531E9C" w14:textId="77777777" w:rsidR="00E45D27" w:rsidRPr="00435230" w:rsidRDefault="00E45D27" w:rsidP="003038F1">
      <w:pPr>
        <w:pStyle w:val="ListParagraph"/>
        <w:numPr>
          <w:ilvl w:val="0"/>
          <w:numId w:val="15"/>
        </w:numPr>
        <w:spacing w:line="480" w:lineRule="auto"/>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6DCA31D1" w14:textId="77777777" w:rsidR="00E45D27" w:rsidRPr="00435230" w:rsidRDefault="00E45D27" w:rsidP="003038F1">
      <w:pPr>
        <w:pStyle w:val="ListParagraph"/>
        <w:numPr>
          <w:ilvl w:val="0"/>
          <w:numId w:val="15"/>
        </w:numPr>
        <w:spacing w:line="480" w:lineRule="auto"/>
        <w:rPr>
          <w:color w:val="0070C0"/>
          <w:sz w:val="22"/>
          <w:szCs w:val="22"/>
        </w:rPr>
      </w:pPr>
      <w:r w:rsidRPr="00435230">
        <w:rPr>
          <w:color w:val="0070C0"/>
          <w:sz w:val="22"/>
          <w:szCs w:val="22"/>
        </w:rPr>
        <w:t xml:space="preserve">SPSS data file(s) </w:t>
      </w:r>
      <w:proofErr w:type="gramStart"/>
      <w:r w:rsidRPr="00435230">
        <w:rPr>
          <w:color w:val="0070C0"/>
          <w:sz w:val="22"/>
          <w:szCs w:val="22"/>
        </w:rPr>
        <w:t>(.</w:t>
      </w:r>
      <w:proofErr w:type="spellStart"/>
      <w:r w:rsidRPr="00435230">
        <w:rPr>
          <w:color w:val="0070C0"/>
          <w:sz w:val="22"/>
          <w:szCs w:val="22"/>
        </w:rPr>
        <w:t>sav</w:t>
      </w:r>
      <w:proofErr w:type="spellEnd"/>
      <w:proofErr w:type="gramEnd"/>
      <w:r w:rsidRPr="00435230">
        <w:rPr>
          <w:color w:val="0070C0"/>
          <w:sz w:val="22"/>
          <w:szCs w:val="22"/>
        </w:rPr>
        <w:t xml:space="preserve"> format)</w:t>
      </w:r>
    </w:p>
    <w:p w14:paraId="00E6158B" w14:textId="77777777" w:rsidR="00E45D27" w:rsidRPr="00435230" w:rsidRDefault="00E45D27" w:rsidP="003038F1">
      <w:pPr>
        <w:pStyle w:val="ListParagraph"/>
        <w:numPr>
          <w:ilvl w:val="0"/>
          <w:numId w:val="15"/>
        </w:numPr>
        <w:spacing w:line="480" w:lineRule="auto"/>
        <w:rPr>
          <w:color w:val="0070C0"/>
          <w:sz w:val="22"/>
          <w:szCs w:val="22"/>
        </w:rPr>
      </w:pPr>
      <w:r w:rsidRPr="00435230">
        <w:rPr>
          <w:color w:val="0070C0"/>
          <w:sz w:val="22"/>
          <w:szCs w:val="22"/>
        </w:rPr>
        <w:t xml:space="preserve">SPSS output file(s) </w:t>
      </w:r>
      <w:proofErr w:type="gramStart"/>
      <w:r w:rsidRPr="00435230">
        <w:rPr>
          <w:color w:val="0070C0"/>
          <w:sz w:val="22"/>
          <w:szCs w:val="22"/>
        </w:rPr>
        <w:t>(.</w:t>
      </w:r>
      <w:proofErr w:type="spellStart"/>
      <w:r w:rsidRPr="00435230">
        <w:rPr>
          <w:color w:val="0070C0"/>
          <w:sz w:val="22"/>
          <w:szCs w:val="22"/>
        </w:rPr>
        <w:t>spv</w:t>
      </w:r>
      <w:proofErr w:type="spellEnd"/>
      <w:proofErr w:type="gramEnd"/>
      <w:r w:rsidRPr="00435230">
        <w:rPr>
          <w:color w:val="0070C0"/>
          <w:sz w:val="22"/>
          <w:szCs w:val="22"/>
        </w:rPr>
        <w:t xml:space="preserve"> format or exported into Word format)</w:t>
      </w:r>
    </w:p>
    <w:p w14:paraId="15D5174B" w14:textId="77777777" w:rsidR="00E45D27" w:rsidRPr="00435230" w:rsidRDefault="00E45D27" w:rsidP="003038F1">
      <w:pPr>
        <w:tabs>
          <w:tab w:val="left" w:pos="360"/>
        </w:tabs>
        <w:spacing w:line="480" w:lineRule="auto"/>
        <w:ind w:left="60"/>
        <w:rPr>
          <w:b/>
          <w:i/>
          <w:color w:val="0070C0"/>
          <w:sz w:val="22"/>
          <w:szCs w:val="22"/>
        </w:rPr>
      </w:pPr>
      <w:r w:rsidRPr="00435230">
        <w:rPr>
          <w:b/>
          <w:i/>
          <w:color w:val="0070C0"/>
          <w:sz w:val="22"/>
          <w:szCs w:val="22"/>
        </w:rPr>
        <w:tab/>
        <w:t>Note: No grade is earned if any document is missing.</w:t>
      </w:r>
    </w:p>
    <w:p w14:paraId="2AEB48A7" w14:textId="77777777" w:rsidR="00E45D27" w:rsidRPr="00435230" w:rsidRDefault="00E45D27" w:rsidP="003038F1">
      <w:pPr>
        <w:tabs>
          <w:tab w:val="left" w:pos="360"/>
        </w:tabs>
        <w:spacing w:line="480" w:lineRule="auto"/>
        <w:ind w:left="60"/>
        <w:rPr>
          <w:color w:val="0070C0"/>
          <w:sz w:val="22"/>
          <w:szCs w:val="22"/>
        </w:rPr>
      </w:pPr>
      <w:r w:rsidRPr="00435230">
        <w:rPr>
          <w:color w:val="0070C0"/>
          <w:sz w:val="22"/>
          <w:szCs w:val="22"/>
        </w:rPr>
        <w:t>4. Review the module “Assignment Guides” for guidelines and tutorials.</w:t>
      </w:r>
    </w:p>
    <w:bookmarkEnd w:id="0"/>
    <w:p w14:paraId="6556333E" w14:textId="77777777" w:rsidR="00B15D05" w:rsidRPr="00D57028" w:rsidRDefault="00B15D05" w:rsidP="003038F1">
      <w:pPr>
        <w:spacing w:line="480" w:lineRule="auto"/>
      </w:pPr>
    </w:p>
    <w:p w14:paraId="47059B92" w14:textId="25E328BF" w:rsidR="00830E38" w:rsidRDefault="00C57062" w:rsidP="003038F1">
      <w:pPr>
        <w:spacing w:line="480" w:lineRule="auto"/>
        <w:rPr>
          <w:b/>
        </w:rPr>
      </w:pPr>
      <w:r>
        <w:rPr>
          <w:b/>
        </w:rPr>
        <w:t>Q1.</w:t>
      </w:r>
      <w:r w:rsidR="00D57028" w:rsidRPr="00BD6AEA">
        <w:rPr>
          <w:b/>
        </w:rPr>
        <w:t xml:space="preserve"> </w:t>
      </w:r>
      <w:r w:rsidR="008E4098">
        <w:rPr>
          <w:b/>
        </w:rPr>
        <w:t xml:space="preserve">Perform and Interpret </w:t>
      </w:r>
      <w:r w:rsidR="00B15D05">
        <w:rPr>
          <w:b/>
        </w:rPr>
        <w:t>a Two</w:t>
      </w:r>
      <w:r w:rsidR="00C37629">
        <w:rPr>
          <w:b/>
        </w:rPr>
        <w:t>-Way ANOVA</w:t>
      </w:r>
      <w:r w:rsidR="00830E38">
        <w:rPr>
          <w:b/>
        </w:rPr>
        <w:t xml:space="preserve"> </w:t>
      </w:r>
      <w:r w:rsidR="00FB27A2">
        <w:rPr>
          <w:b/>
          <w:color w:val="FF0000"/>
        </w:rPr>
        <w:t>(20</w:t>
      </w:r>
      <w:r w:rsidR="00830E38" w:rsidRPr="00830E38">
        <w:rPr>
          <w:b/>
          <w:color w:val="FF0000"/>
        </w:rPr>
        <w:t xml:space="preserve"> points total)</w:t>
      </w:r>
    </w:p>
    <w:p w14:paraId="77CDA5CA" w14:textId="30A57EE8" w:rsidR="00F22B05" w:rsidRDefault="00FB27A2" w:rsidP="003038F1">
      <w:pPr>
        <w:spacing w:line="480" w:lineRule="auto"/>
      </w:pPr>
      <w:r>
        <w:t xml:space="preserve">Use the Q1 worksheet in the data file for the following questions. </w:t>
      </w:r>
      <w:r w:rsidR="00F601C1">
        <w:t xml:space="preserve">This worksheet contains data from a salary survey. We would like to know if gender and education level have a significant effect on salary. </w:t>
      </w:r>
      <w:r w:rsidR="007422AB">
        <w:t>The worksheet “Codebook” contains descriptions and values for the variables</w:t>
      </w:r>
    </w:p>
    <w:p w14:paraId="4ABE487D" w14:textId="240E7ECC" w:rsidR="007B3A2F" w:rsidRDefault="007B3A2F" w:rsidP="003038F1">
      <w:pPr>
        <w:spacing w:line="480" w:lineRule="auto"/>
        <w:rPr>
          <w:color w:val="FF0000"/>
        </w:rPr>
      </w:pPr>
    </w:p>
    <w:p w14:paraId="5B232A74" w14:textId="576F4DB4" w:rsidR="006E3000" w:rsidRDefault="00390D0F" w:rsidP="003038F1">
      <w:pPr>
        <w:spacing w:line="480" w:lineRule="auto"/>
        <w:rPr>
          <w:color w:val="FF0000"/>
        </w:rPr>
      </w:pPr>
      <w:r>
        <w:t xml:space="preserve">A. </w:t>
      </w:r>
      <w:r w:rsidR="00F601C1">
        <w:t>Import the Q1 data set into SPSS. Be sure to specify the scale of measurement</w:t>
      </w:r>
      <w:r w:rsidR="007422AB">
        <w:t xml:space="preserve"> (“Measure” column)</w:t>
      </w:r>
      <w:r w:rsidR="00F601C1">
        <w:t xml:space="preserve"> for each variable and </w:t>
      </w:r>
      <w:r w:rsidR="007422AB">
        <w:t>specify the “V</w:t>
      </w:r>
      <w:r w:rsidR="00910603">
        <w:t xml:space="preserve">alues” for the two IVs in “Variable View.” Submit the SPSS data file to earn the points. </w:t>
      </w:r>
      <w:r w:rsidR="00910603">
        <w:rPr>
          <w:color w:val="FF0000"/>
        </w:rPr>
        <w:t>(</w:t>
      </w:r>
      <w:r w:rsidR="007422AB">
        <w:rPr>
          <w:color w:val="FF0000"/>
        </w:rPr>
        <w:t>2</w:t>
      </w:r>
      <w:r w:rsidR="00A1445E">
        <w:rPr>
          <w:color w:val="FF0000"/>
        </w:rPr>
        <w:t xml:space="preserve"> </w:t>
      </w:r>
      <w:r w:rsidRPr="00390D0F">
        <w:rPr>
          <w:color w:val="FF0000"/>
        </w:rPr>
        <w:t>points</w:t>
      </w:r>
      <w:r w:rsidR="007422AB">
        <w:rPr>
          <w:color w:val="FF0000"/>
        </w:rPr>
        <w:t>: deduct .5 for each error up to 2 total</w:t>
      </w:r>
      <w:r w:rsidRPr="00390D0F">
        <w:rPr>
          <w:color w:val="FF0000"/>
        </w:rPr>
        <w:t>)</w:t>
      </w:r>
    </w:p>
    <w:p w14:paraId="1D692447" w14:textId="042DDFD2" w:rsidR="00B929FA" w:rsidRDefault="00B929FA" w:rsidP="003038F1">
      <w:pPr>
        <w:spacing w:line="480" w:lineRule="auto"/>
        <w:rPr>
          <w:i/>
          <w:color w:val="70AD47" w:themeColor="accent6"/>
        </w:rPr>
      </w:pPr>
    </w:p>
    <w:p w14:paraId="6EF03428" w14:textId="77777777" w:rsidR="009E0145" w:rsidRPr="00167252" w:rsidRDefault="009E0145" w:rsidP="003038F1">
      <w:pPr>
        <w:spacing w:line="480" w:lineRule="auto"/>
        <w:rPr>
          <w:color w:val="70AD47" w:themeColor="accent6"/>
        </w:rPr>
      </w:pPr>
    </w:p>
    <w:p w14:paraId="637B8583" w14:textId="2984BF37" w:rsidR="005849B2" w:rsidRPr="009E0145" w:rsidRDefault="00F22B05" w:rsidP="003038F1">
      <w:pPr>
        <w:spacing w:line="480" w:lineRule="auto"/>
      </w:pPr>
      <w:r>
        <w:t xml:space="preserve">B. </w:t>
      </w:r>
      <w:r w:rsidR="00F60C8B">
        <w:t xml:space="preserve">Run a 2x5 </w:t>
      </w:r>
      <w:r w:rsidR="003356C3">
        <w:t xml:space="preserve">two-way </w:t>
      </w:r>
      <w:r w:rsidR="00F60C8B">
        <w:t>ANOVA on the data set. Report the omnibus test result:</w:t>
      </w:r>
    </w:p>
    <w:p w14:paraId="7FD44249" w14:textId="7ED6E715" w:rsidR="00390D0F" w:rsidRDefault="004F747E" w:rsidP="003038F1">
      <w:pPr>
        <w:spacing w:line="480" w:lineRule="auto"/>
        <w:rPr>
          <w:color w:val="FF0000"/>
        </w:rPr>
      </w:pPr>
      <w:r>
        <w:rPr>
          <w:color w:val="000000" w:themeColor="text1"/>
        </w:rPr>
        <w:t xml:space="preserve">1. </w:t>
      </w:r>
      <w:r w:rsidR="00F60C8B" w:rsidRPr="004F747E">
        <w:rPr>
          <w:color w:val="000000" w:themeColor="text1"/>
        </w:rPr>
        <w:t xml:space="preserve">Report the omnibus </w:t>
      </w:r>
      <w:r w:rsidR="00F60C8B" w:rsidRPr="004F747E">
        <w:rPr>
          <w:i/>
          <w:color w:val="000000" w:themeColor="text1"/>
        </w:rPr>
        <w:t xml:space="preserve">F </w:t>
      </w:r>
      <w:r w:rsidR="00F60C8B" w:rsidRPr="004F747E">
        <w:rPr>
          <w:color w:val="000000" w:themeColor="text1"/>
        </w:rPr>
        <w:t xml:space="preserve">test result in APA format including </w:t>
      </w:r>
      <w:r w:rsidR="00F60C8B" w:rsidRPr="004F747E">
        <w:rPr>
          <w:i/>
          <w:color w:val="000000" w:themeColor="text1"/>
        </w:rPr>
        <w:t xml:space="preserve">F, p, and partial </w:t>
      </w:r>
      <w:r w:rsidR="00F60C8B">
        <w:rPr>
          <w:i/>
        </w:rPr>
        <w:sym w:font="Symbol" w:char="F068"/>
      </w:r>
      <w:r w:rsidR="00E45D27">
        <w:rPr>
          <w:i/>
          <w:color w:val="000000" w:themeColor="text1"/>
          <w:vertAlign w:val="superscript"/>
        </w:rPr>
        <w:t>2</w:t>
      </w:r>
      <w:r w:rsidR="00E45D27">
        <w:rPr>
          <w:i/>
          <w:color w:val="000000" w:themeColor="text1"/>
        </w:rPr>
        <w:t xml:space="preserve">. </w:t>
      </w:r>
      <w:r w:rsidR="00E45D27">
        <w:rPr>
          <w:color w:val="000000" w:themeColor="text1"/>
        </w:rPr>
        <w:t xml:space="preserve">Be sure to paste the relevant output table here to support your answer. </w:t>
      </w:r>
      <w:r w:rsidR="00FB3105" w:rsidRPr="004F747E">
        <w:rPr>
          <w:color w:val="FF0000"/>
        </w:rPr>
        <w:t>(2</w:t>
      </w:r>
      <w:r w:rsidR="00390D0F" w:rsidRPr="004F747E">
        <w:rPr>
          <w:color w:val="FF0000"/>
        </w:rPr>
        <w:t xml:space="preserve"> p</w:t>
      </w:r>
      <w:r w:rsidR="00F60C8B" w:rsidRPr="004F747E">
        <w:rPr>
          <w:color w:val="FF0000"/>
        </w:rPr>
        <w:t>oints</w:t>
      </w:r>
      <w:r w:rsidR="00390D0F" w:rsidRPr="004F747E">
        <w:rPr>
          <w:color w:val="FF0000"/>
        </w:rPr>
        <w:t>)</w:t>
      </w:r>
    </w:p>
    <w:p w14:paraId="156C0153" w14:textId="6B7B87D2" w:rsidR="00F10DAC" w:rsidRDefault="00F10DAC" w:rsidP="003038F1">
      <w:pPr>
        <w:spacing w:line="480" w:lineRule="auto"/>
        <w:rPr>
          <w:color w:val="FF0000"/>
        </w:rPr>
      </w:pPr>
    </w:p>
    <w:p w14:paraId="2AC17666" w14:textId="77777777" w:rsidR="00F10DAC" w:rsidRPr="00F10DAC" w:rsidRDefault="00F10DAC" w:rsidP="003038F1">
      <w:pPr>
        <w:autoSpaceDE w:val="0"/>
        <w:autoSpaceDN w:val="0"/>
        <w:adjustRightInd w:val="0"/>
        <w:spacing w:line="480" w:lineRule="auto"/>
        <w:rPr>
          <w:rFonts w:ascii="Times New Roman" w:hAnsi="Times New Roman" w:cs="Times New Roman"/>
        </w:rPr>
      </w:pPr>
    </w:p>
    <w:tbl>
      <w:tblPr>
        <w:tblW w:w="7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8"/>
        <w:gridCol w:w="1469"/>
        <w:gridCol w:w="1009"/>
        <w:gridCol w:w="1407"/>
        <w:gridCol w:w="1086"/>
        <w:gridCol w:w="1009"/>
      </w:tblGrid>
      <w:tr w:rsidR="00F10DAC" w:rsidRPr="00F10DAC" w14:paraId="0E0D4A2F" w14:textId="77777777">
        <w:tblPrEx>
          <w:tblCellMar>
            <w:top w:w="0" w:type="dxa"/>
            <w:bottom w:w="0" w:type="dxa"/>
          </w:tblCellMar>
        </w:tblPrEx>
        <w:trPr>
          <w:cantSplit/>
        </w:trPr>
        <w:tc>
          <w:tcPr>
            <w:tcW w:w="7646" w:type="dxa"/>
            <w:gridSpan w:val="6"/>
            <w:tcBorders>
              <w:top w:val="nil"/>
              <w:left w:val="nil"/>
              <w:bottom w:val="nil"/>
              <w:right w:val="nil"/>
            </w:tcBorders>
            <w:shd w:val="clear" w:color="auto" w:fill="FFFFFF"/>
            <w:vAlign w:val="center"/>
          </w:tcPr>
          <w:p w14:paraId="5AE7EA1D"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b/>
                <w:bCs/>
                <w:color w:val="000000"/>
                <w:sz w:val="18"/>
                <w:szCs w:val="18"/>
              </w:rPr>
              <w:t>Tests of Between-Subjects Effects</w:t>
            </w:r>
          </w:p>
        </w:tc>
      </w:tr>
      <w:tr w:rsidR="00F10DAC" w:rsidRPr="00F10DAC" w14:paraId="6B87EA6E" w14:textId="77777777">
        <w:tblPrEx>
          <w:tblCellMar>
            <w:top w:w="0" w:type="dxa"/>
            <w:bottom w:w="0" w:type="dxa"/>
          </w:tblCellMar>
        </w:tblPrEx>
        <w:trPr>
          <w:cantSplit/>
        </w:trPr>
        <w:tc>
          <w:tcPr>
            <w:tcW w:w="7646" w:type="dxa"/>
            <w:gridSpan w:val="6"/>
            <w:tcBorders>
              <w:top w:val="nil"/>
              <w:left w:val="nil"/>
              <w:bottom w:val="nil"/>
              <w:right w:val="nil"/>
            </w:tcBorders>
            <w:shd w:val="clear" w:color="auto" w:fill="FFFFFF"/>
            <w:vAlign w:val="bottom"/>
          </w:tcPr>
          <w:p w14:paraId="2EE392EA" w14:textId="77777777" w:rsidR="00F10DAC" w:rsidRPr="00F10DAC" w:rsidRDefault="00F10DAC" w:rsidP="003038F1">
            <w:pPr>
              <w:autoSpaceDE w:val="0"/>
              <w:autoSpaceDN w:val="0"/>
              <w:adjustRightInd w:val="0"/>
              <w:spacing w:line="480" w:lineRule="auto"/>
              <w:rPr>
                <w:rFonts w:ascii="Times New Roman" w:hAnsi="Times New Roman" w:cs="Times New Roman"/>
              </w:rPr>
            </w:pPr>
            <w:r w:rsidRPr="00F10DAC">
              <w:rPr>
                <w:rFonts w:ascii="Arial" w:hAnsi="Arial" w:cs="Arial"/>
                <w:color w:val="000000"/>
                <w:sz w:val="18"/>
                <w:szCs w:val="18"/>
                <w:shd w:val="clear" w:color="auto" w:fill="FFFFFF"/>
              </w:rPr>
              <w:t xml:space="preserve">Dependent Variable:   Salary(k)  </w:t>
            </w:r>
          </w:p>
        </w:tc>
      </w:tr>
      <w:tr w:rsidR="00F10DAC" w:rsidRPr="00F10DAC" w14:paraId="550998E0" w14:textId="77777777">
        <w:tblPrEx>
          <w:tblCellMar>
            <w:top w:w="0" w:type="dxa"/>
            <w:bottom w:w="0" w:type="dxa"/>
          </w:tblCellMar>
        </w:tblPrEx>
        <w:trPr>
          <w:cantSplit/>
        </w:trPr>
        <w:tc>
          <w:tcPr>
            <w:tcW w:w="166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8396C7B"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Source</w:t>
            </w:r>
          </w:p>
        </w:tc>
        <w:tc>
          <w:tcPr>
            <w:tcW w:w="1468" w:type="dxa"/>
            <w:tcBorders>
              <w:top w:val="single" w:sz="16" w:space="0" w:color="000000"/>
              <w:left w:val="single" w:sz="16" w:space="0" w:color="000000"/>
              <w:bottom w:val="single" w:sz="16" w:space="0" w:color="000000"/>
            </w:tcBorders>
            <w:shd w:val="clear" w:color="auto" w:fill="FFFFFF"/>
            <w:vAlign w:val="bottom"/>
          </w:tcPr>
          <w:p w14:paraId="2E038187"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color w:val="000000"/>
                <w:sz w:val="18"/>
                <w:szCs w:val="18"/>
              </w:rPr>
              <w:t>Type III Sum of Squares</w:t>
            </w:r>
          </w:p>
        </w:tc>
        <w:tc>
          <w:tcPr>
            <w:tcW w:w="1009" w:type="dxa"/>
            <w:tcBorders>
              <w:top w:val="single" w:sz="16" w:space="0" w:color="000000"/>
              <w:bottom w:val="single" w:sz="16" w:space="0" w:color="000000"/>
            </w:tcBorders>
            <w:shd w:val="clear" w:color="auto" w:fill="FFFFFF"/>
            <w:vAlign w:val="bottom"/>
          </w:tcPr>
          <w:p w14:paraId="578CDF86"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color w:val="000000"/>
                <w:sz w:val="18"/>
                <w:szCs w:val="18"/>
              </w:rPr>
              <w:t>df</w:t>
            </w:r>
          </w:p>
        </w:tc>
        <w:tc>
          <w:tcPr>
            <w:tcW w:w="1407" w:type="dxa"/>
            <w:tcBorders>
              <w:top w:val="single" w:sz="16" w:space="0" w:color="000000"/>
              <w:bottom w:val="single" w:sz="16" w:space="0" w:color="000000"/>
            </w:tcBorders>
            <w:shd w:val="clear" w:color="auto" w:fill="FFFFFF"/>
            <w:vAlign w:val="bottom"/>
          </w:tcPr>
          <w:p w14:paraId="5267FC75"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color w:val="000000"/>
                <w:sz w:val="18"/>
                <w:szCs w:val="18"/>
              </w:rPr>
              <w:t>Mean Square</w:t>
            </w:r>
          </w:p>
        </w:tc>
        <w:tc>
          <w:tcPr>
            <w:tcW w:w="1086" w:type="dxa"/>
            <w:tcBorders>
              <w:top w:val="single" w:sz="16" w:space="0" w:color="000000"/>
              <w:bottom w:val="single" w:sz="16" w:space="0" w:color="000000"/>
            </w:tcBorders>
            <w:shd w:val="clear" w:color="auto" w:fill="FFFFFF"/>
            <w:vAlign w:val="bottom"/>
          </w:tcPr>
          <w:p w14:paraId="7A4CFA1A"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color w:val="000000"/>
                <w:sz w:val="18"/>
                <w:szCs w:val="18"/>
              </w:rPr>
              <w:t>F</w:t>
            </w:r>
          </w:p>
        </w:tc>
        <w:tc>
          <w:tcPr>
            <w:tcW w:w="1009" w:type="dxa"/>
            <w:tcBorders>
              <w:top w:val="single" w:sz="16" w:space="0" w:color="000000"/>
              <w:bottom w:val="single" w:sz="16" w:space="0" w:color="000000"/>
              <w:right w:val="single" w:sz="16" w:space="0" w:color="000000"/>
            </w:tcBorders>
            <w:shd w:val="clear" w:color="auto" w:fill="FFFFFF"/>
            <w:vAlign w:val="bottom"/>
          </w:tcPr>
          <w:p w14:paraId="7623C355" w14:textId="77777777" w:rsidR="00F10DAC" w:rsidRPr="00F10DAC" w:rsidRDefault="00F10DAC" w:rsidP="003038F1">
            <w:pPr>
              <w:autoSpaceDE w:val="0"/>
              <w:autoSpaceDN w:val="0"/>
              <w:adjustRightInd w:val="0"/>
              <w:spacing w:line="480" w:lineRule="auto"/>
              <w:ind w:left="60" w:right="60"/>
              <w:jc w:val="center"/>
              <w:rPr>
                <w:rFonts w:ascii="Arial" w:hAnsi="Arial" w:cs="Arial"/>
                <w:color w:val="000000"/>
                <w:sz w:val="18"/>
                <w:szCs w:val="18"/>
              </w:rPr>
            </w:pPr>
            <w:r w:rsidRPr="00F10DAC">
              <w:rPr>
                <w:rFonts w:ascii="Arial" w:hAnsi="Arial" w:cs="Arial"/>
                <w:color w:val="000000"/>
                <w:sz w:val="18"/>
                <w:szCs w:val="18"/>
              </w:rPr>
              <w:t>Sig.</w:t>
            </w:r>
          </w:p>
        </w:tc>
      </w:tr>
      <w:tr w:rsidR="00F10DAC" w:rsidRPr="00F10DAC" w14:paraId="7C2D7819" w14:textId="77777777">
        <w:tblPrEx>
          <w:tblCellMar>
            <w:top w:w="0" w:type="dxa"/>
            <w:bottom w:w="0" w:type="dxa"/>
          </w:tblCellMar>
        </w:tblPrEx>
        <w:trPr>
          <w:cantSplit/>
        </w:trPr>
        <w:tc>
          <w:tcPr>
            <w:tcW w:w="1667" w:type="dxa"/>
            <w:tcBorders>
              <w:top w:val="single" w:sz="16" w:space="0" w:color="000000"/>
              <w:left w:val="single" w:sz="16" w:space="0" w:color="000000"/>
              <w:bottom w:val="nil"/>
              <w:right w:val="single" w:sz="16" w:space="0" w:color="000000"/>
            </w:tcBorders>
            <w:shd w:val="clear" w:color="auto" w:fill="FFFFFF"/>
          </w:tcPr>
          <w:p w14:paraId="6C3AB319"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Corrected Model</w:t>
            </w:r>
          </w:p>
        </w:tc>
        <w:tc>
          <w:tcPr>
            <w:tcW w:w="1468" w:type="dxa"/>
            <w:tcBorders>
              <w:top w:val="single" w:sz="16" w:space="0" w:color="000000"/>
              <w:left w:val="single" w:sz="16" w:space="0" w:color="000000"/>
              <w:bottom w:val="nil"/>
            </w:tcBorders>
            <w:shd w:val="clear" w:color="auto" w:fill="FFFFFF"/>
            <w:vAlign w:val="center"/>
          </w:tcPr>
          <w:p w14:paraId="22F5AB3D"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76562.936</w:t>
            </w:r>
            <w:r w:rsidRPr="00F10DAC">
              <w:rPr>
                <w:rFonts w:ascii="Arial" w:hAnsi="Arial" w:cs="Arial"/>
                <w:color w:val="000000"/>
                <w:sz w:val="18"/>
                <w:szCs w:val="18"/>
                <w:vertAlign w:val="superscript"/>
              </w:rPr>
              <w:t>a</w:t>
            </w:r>
          </w:p>
        </w:tc>
        <w:tc>
          <w:tcPr>
            <w:tcW w:w="1009" w:type="dxa"/>
            <w:tcBorders>
              <w:top w:val="single" w:sz="16" w:space="0" w:color="000000"/>
              <w:bottom w:val="nil"/>
            </w:tcBorders>
            <w:shd w:val="clear" w:color="auto" w:fill="FFFFFF"/>
            <w:vAlign w:val="center"/>
          </w:tcPr>
          <w:p w14:paraId="45B6FF07"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9</w:t>
            </w:r>
          </w:p>
        </w:tc>
        <w:tc>
          <w:tcPr>
            <w:tcW w:w="1407" w:type="dxa"/>
            <w:tcBorders>
              <w:top w:val="single" w:sz="16" w:space="0" w:color="000000"/>
              <w:bottom w:val="nil"/>
            </w:tcBorders>
            <w:shd w:val="clear" w:color="auto" w:fill="FFFFFF"/>
            <w:vAlign w:val="center"/>
          </w:tcPr>
          <w:p w14:paraId="18628E68"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8506.993</w:t>
            </w:r>
          </w:p>
        </w:tc>
        <w:tc>
          <w:tcPr>
            <w:tcW w:w="1086" w:type="dxa"/>
            <w:tcBorders>
              <w:top w:val="single" w:sz="16" w:space="0" w:color="000000"/>
              <w:bottom w:val="nil"/>
            </w:tcBorders>
            <w:shd w:val="clear" w:color="auto" w:fill="FFFFFF"/>
            <w:vAlign w:val="center"/>
          </w:tcPr>
          <w:p w14:paraId="17FDDD9D"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75.598</w:t>
            </w:r>
          </w:p>
        </w:tc>
        <w:tc>
          <w:tcPr>
            <w:tcW w:w="1009" w:type="dxa"/>
            <w:tcBorders>
              <w:top w:val="single" w:sz="16" w:space="0" w:color="000000"/>
              <w:bottom w:val="nil"/>
              <w:right w:val="single" w:sz="16" w:space="0" w:color="000000"/>
            </w:tcBorders>
            <w:shd w:val="clear" w:color="auto" w:fill="FFFFFF"/>
            <w:vAlign w:val="center"/>
          </w:tcPr>
          <w:p w14:paraId="012B7B7F"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.000</w:t>
            </w:r>
          </w:p>
        </w:tc>
      </w:tr>
      <w:tr w:rsidR="00F10DAC" w:rsidRPr="00F10DAC" w14:paraId="1AAC08D7"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7765436D"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Intercept</w:t>
            </w:r>
          </w:p>
        </w:tc>
        <w:tc>
          <w:tcPr>
            <w:tcW w:w="1468" w:type="dxa"/>
            <w:tcBorders>
              <w:top w:val="nil"/>
              <w:left w:val="single" w:sz="16" w:space="0" w:color="000000"/>
              <w:bottom w:val="nil"/>
            </w:tcBorders>
            <w:shd w:val="clear" w:color="auto" w:fill="FFFFFF"/>
            <w:vAlign w:val="center"/>
          </w:tcPr>
          <w:p w14:paraId="02D8AB01"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472411.000</w:t>
            </w:r>
          </w:p>
        </w:tc>
        <w:tc>
          <w:tcPr>
            <w:tcW w:w="1009" w:type="dxa"/>
            <w:tcBorders>
              <w:top w:val="nil"/>
              <w:bottom w:val="nil"/>
            </w:tcBorders>
            <w:shd w:val="clear" w:color="auto" w:fill="FFFFFF"/>
            <w:vAlign w:val="center"/>
          </w:tcPr>
          <w:p w14:paraId="4D250953"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w:t>
            </w:r>
          </w:p>
        </w:tc>
        <w:tc>
          <w:tcPr>
            <w:tcW w:w="1407" w:type="dxa"/>
            <w:tcBorders>
              <w:top w:val="nil"/>
              <w:bottom w:val="nil"/>
            </w:tcBorders>
            <w:shd w:val="clear" w:color="auto" w:fill="FFFFFF"/>
            <w:vAlign w:val="center"/>
          </w:tcPr>
          <w:p w14:paraId="20E38555"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472411.000</w:t>
            </w:r>
          </w:p>
        </w:tc>
        <w:tc>
          <w:tcPr>
            <w:tcW w:w="1086" w:type="dxa"/>
            <w:tcBorders>
              <w:top w:val="nil"/>
              <w:bottom w:val="nil"/>
            </w:tcBorders>
            <w:shd w:val="clear" w:color="auto" w:fill="FFFFFF"/>
            <w:vAlign w:val="center"/>
          </w:tcPr>
          <w:p w14:paraId="537EBFA1"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4198.107</w:t>
            </w:r>
          </w:p>
        </w:tc>
        <w:tc>
          <w:tcPr>
            <w:tcW w:w="1009" w:type="dxa"/>
            <w:tcBorders>
              <w:top w:val="nil"/>
              <w:bottom w:val="nil"/>
              <w:right w:val="single" w:sz="16" w:space="0" w:color="000000"/>
            </w:tcBorders>
            <w:shd w:val="clear" w:color="auto" w:fill="FFFFFF"/>
            <w:vAlign w:val="center"/>
          </w:tcPr>
          <w:p w14:paraId="408A74B5"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.000</w:t>
            </w:r>
          </w:p>
        </w:tc>
      </w:tr>
      <w:tr w:rsidR="00F10DAC" w:rsidRPr="00F10DAC" w14:paraId="133A672E"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54DBE5B7"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Gender</w:t>
            </w:r>
          </w:p>
        </w:tc>
        <w:tc>
          <w:tcPr>
            <w:tcW w:w="1468" w:type="dxa"/>
            <w:tcBorders>
              <w:top w:val="nil"/>
              <w:left w:val="single" w:sz="16" w:space="0" w:color="000000"/>
              <w:bottom w:val="nil"/>
            </w:tcBorders>
            <w:shd w:val="clear" w:color="auto" w:fill="FFFFFF"/>
            <w:vAlign w:val="center"/>
          </w:tcPr>
          <w:p w14:paraId="13086D82"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642.901</w:t>
            </w:r>
          </w:p>
        </w:tc>
        <w:tc>
          <w:tcPr>
            <w:tcW w:w="1009" w:type="dxa"/>
            <w:tcBorders>
              <w:top w:val="nil"/>
              <w:bottom w:val="nil"/>
            </w:tcBorders>
            <w:shd w:val="clear" w:color="auto" w:fill="FFFFFF"/>
            <w:vAlign w:val="center"/>
          </w:tcPr>
          <w:p w14:paraId="455DC767"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w:t>
            </w:r>
          </w:p>
        </w:tc>
        <w:tc>
          <w:tcPr>
            <w:tcW w:w="1407" w:type="dxa"/>
            <w:tcBorders>
              <w:top w:val="nil"/>
              <w:bottom w:val="nil"/>
            </w:tcBorders>
            <w:shd w:val="clear" w:color="auto" w:fill="FFFFFF"/>
            <w:vAlign w:val="center"/>
          </w:tcPr>
          <w:p w14:paraId="39B79695"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642.901</w:t>
            </w:r>
          </w:p>
        </w:tc>
        <w:tc>
          <w:tcPr>
            <w:tcW w:w="1086" w:type="dxa"/>
            <w:tcBorders>
              <w:top w:val="nil"/>
              <w:bottom w:val="nil"/>
            </w:tcBorders>
            <w:shd w:val="clear" w:color="auto" w:fill="FFFFFF"/>
            <w:vAlign w:val="center"/>
          </w:tcPr>
          <w:p w14:paraId="531895A3"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5.713</w:t>
            </w:r>
          </w:p>
        </w:tc>
        <w:tc>
          <w:tcPr>
            <w:tcW w:w="1009" w:type="dxa"/>
            <w:tcBorders>
              <w:top w:val="nil"/>
              <w:bottom w:val="nil"/>
              <w:right w:val="single" w:sz="16" w:space="0" w:color="000000"/>
            </w:tcBorders>
            <w:shd w:val="clear" w:color="auto" w:fill="FFFFFF"/>
            <w:vAlign w:val="center"/>
          </w:tcPr>
          <w:p w14:paraId="7131814D"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.017</w:t>
            </w:r>
          </w:p>
        </w:tc>
      </w:tr>
      <w:tr w:rsidR="00F10DAC" w:rsidRPr="00F10DAC" w14:paraId="3A264741"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4294FB18"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Ed</w:t>
            </w:r>
          </w:p>
        </w:tc>
        <w:tc>
          <w:tcPr>
            <w:tcW w:w="1468" w:type="dxa"/>
            <w:tcBorders>
              <w:top w:val="nil"/>
              <w:left w:val="single" w:sz="16" w:space="0" w:color="000000"/>
              <w:bottom w:val="nil"/>
            </w:tcBorders>
            <w:shd w:val="clear" w:color="auto" w:fill="FFFFFF"/>
            <w:vAlign w:val="center"/>
          </w:tcPr>
          <w:p w14:paraId="6871A813"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75083.917</w:t>
            </w:r>
          </w:p>
        </w:tc>
        <w:tc>
          <w:tcPr>
            <w:tcW w:w="1009" w:type="dxa"/>
            <w:tcBorders>
              <w:top w:val="nil"/>
              <w:bottom w:val="nil"/>
            </w:tcBorders>
            <w:shd w:val="clear" w:color="auto" w:fill="FFFFFF"/>
            <w:vAlign w:val="center"/>
          </w:tcPr>
          <w:p w14:paraId="6B49D15E"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w:t>
            </w:r>
          </w:p>
        </w:tc>
        <w:tc>
          <w:tcPr>
            <w:tcW w:w="1407" w:type="dxa"/>
            <w:tcBorders>
              <w:top w:val="nil"/>
              <w:bottom w:val="nil"/>
            </w:tcBorders>
            <w:shd w:val="clear" w:color="auto" w:fill="FFFFFF"/>
            <w:vAlign w:val="center"/>
          </w:tcPr>
          <w:p w14:paraId="09F1F5A4"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18770.979</w:t>
            </w:r>
          </w:p>
        </w:tc>
        <w:tc>
          <w:tcPr>
            <w:tcW w:w="1086" w:type="dxa"/>
            <w:tcBorders>
              <w:top w:val="nil"/>
              <w:bottom w:val="nil"/>
            </w:tcBorders>
            <w:shd w:val="clear" w:color="auto" w:fill="FFFFFF"/>
            <w:vAlign w:val="center"/>
          </w:tcPr>
          <w:p w14:paraId="22695D09"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166.809</w:t>
            </w:r>
          </w:p>
        </w:tc>
        <w:tc>
          <w:tcPr>
            <w:tcW w:w="1009" w:type="dxa"/>
            <w:tcBorders>
              <w:top w:val="nil"/>
              <w:bottom w:val="nil"/>
              <w:right w:val="single" w:sz="16" w:space="0" w:color="000000"/>
            </w:tcBorders>
            <w:shd w:val="clear" w:color="auto" w:fill="FFFFFF"/>
            <w:vAlign w:val="center"/>
          </w:tcPr>
          <w:p w14:paraId="3F22EE8C"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.000</w:t>
            </w:r>
          </w:p>
        </w:tc>
      </w:tr>
      <w:tr w:rsidR="00F10DAC" w:rsidRPr="00F10DAC" w14:paraId="77D078A0"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69884CA5"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Gender * Ed</w:t>
            </w:r>
          </w:p>
        </w:tc>
        <w:tc>
          <w:tcPr>
            <w:tcW w:w="1468" w:type="dxa"/>
            <w:tcBorders>
              <w:top w:val="nil"/>
              <w:left w:val="single" w:sz="16" w:space="0" w:color="000000"/>
              <w:bottom w:val="nil"/>
            </w:tcBorders>
            <w:shd w:val="clear" w:color="auto" w:fill="FFFFFF"/>
            <w:vAlign w:val="center"/>
          </w:tcPr>
          <w:p w14:paraId="2CF15373"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1326.942</w:t>
            </w:r>
          </w:p>
        </w:tc>
        <w:tc>
          <w:tcPr>
            <w:tcW w:w="1009" w:type="dxa"/>
            <w:tcBorders>
              <w:top w:val="nil"/>
              <w:bottom w:val="nil"/>
            </w:tcBorders>
            <w:shd w:val="clear" w:color="auto" w:fill="FFFFFF"/>
            <w:vAlign w:val="center"/>
          </w:tcPr>
          <w:p w14:paraId="411B1FC5"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w:t>
            </w:r>
          </w:p>
        </w:tc>
        <w:tc>
          <w:tcPr>
            <w:tcW w:w="1407" w:type="dxa"/>
            <w:tcBorders>
              <w:top w:val="nil"/>
              <w:bottom w:val="nil"/>
            </w:tcBorders>
            <w:shd w:val="clear" w:color="auto" w:fill="FFFFFF"/>
            <w:vAlign w:val="center"/>
          </w:tcPr>
          <w:p w14:paraId="489E9CDC"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331.735</w:t>
            </w:r>
          </w:p>
        </w:tc>
        <w:tc>
          <w:tcPr>
            <w:tcW w:w="1086" w:type="dxa"/>
            <w:tcBorders>
              <w:top w:val="nil"/>
              <w:bottom w:val="nil"/>
            </w:tcBorders>
            <w:shd w:val="clear" w:color="auto" w:fill="FFFFFF"/>
            <w:vAlign w:val="center"/>
          </w:tcPr>
          <w:p w14:paraId="07F48B07"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2.948</w:t>
            </w:r>
          </w:p>
        </w:tc>
        <w:tc>
          <w:tcPr>
            <w:tcW w:w="1009" w:type="dxa"/>
            <w:tcBorders>
              <w:top w:val="nil"/>
              <w:bottom w:val="nil"/>
              <w:right w:val="single" w:sz="16" w:space="0" w:color="000000"/>
            </w:tcBorders>
            <w:shd w:val="clear" w:color="auto" w:fill="FFFFFF"/>
            <w:vAlign w:val="center"/>
          </w:tcPr>
          <w:p w14:paraId="4B863C9F"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.020</w:t>
            </w:r>
          </w:p>
        </w:tc>
      </w:tr>
      <w:tr w:rsidR="00F10DAC" w:rsidRPr="00F10DAC" w14:paraId="732B2804"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13B07C4D"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Error</w:t>
            </w:r>
          </w:p>
        </w:tc>
        <w:tc>
          <w:tcPr>
            <w:tcW w:w="1468" w:type="dxa"/>
            <w:tcBorders>
              <w:top w:val="nil"/>
              <w:left w:val="single" w:sz="16" w:space="0" w:color="000000"/>
              <w:bottom w:val="nil"/>
            </w:tcBorders>
            <w:shd w:val="clear" w:color="auto" w:fill="FFFFFF"/>
            <w:vAlign w:val="center"/>
          </w:tcPr>
          <w:p w14:paraId="749D5848"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43886.515</w:t>
            </w:r>
          </w:p>
        </w:tc>
        <w:tc>
          <w:tcPr>
            <w:tcW w:w="1009" w:type="dxa"/>
            <w:tcBorders>
              <w:top w:val="nil"/>
              <w:bottom w:val="nil"/>
            </w:tcBorders>
            <w:shd w:val="clear" w:color="auto" w:fill="FFFFFF"/>
            <w:vAlign w:val="center"/>
          </w:tcPr>
          <w:p w14:paraId="5350B8D8"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390</w:t>
            </w:r>
          </w:p>
        </w:tc>
        <w:tc>
          <w:tcPr>
            <w:tcW w:w="1407" w:type="dxa"/>
            <w:tcBorders>
              <w:top w:val="nil"/>
              <w:bottom w:val="nil"/>
            </w:tcBorders>
            <w:shd w:val="clear" w:color="auto" w:fill="FFFFFF"/>
            <w:vAlign w:val="center"/>
          </w:tcPr>
          <w:p w14:paraId="5AD00584"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112.530</w:t>
            </w:r>
          </w:p>
        </w:tc>
        <w:tc>
          <w:tcPr>
            <w:tcW w:w="1086" w:type="dxa"/>
            <w:tcBorders>
              <w:top w:val="nil"/>
              <w:bottom w:val="nil"/>
            </w:tcBorders>
            <w:shd w:val="clear" w:color="auto" w:fill="FFFFFF"/>
            <w:vAlign w:val="center"/>
          </w:tcPr>
          <w:p w14:paraId="79708AFE"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c>
          <w:tcPr>
            <w:tcW w:w="1009" w:type="dxa"/>
            <w:tcBorders>
              <w:top w:val="nil"/>
              <w:bottom w:val="nil"/>
              <w:right w:val="single" w:sz="16" w:space="0" w:color="000000"/>
            </w:tcBorders>
            <w:shd w:val="clear" w:color="auto" w:fill="FFFFFF"/>
            <w:vAlign w:val="center"/>
          </w:tcPr>
          <w:p w14:paraId="6D911DA5"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r>
      <w:tr w:rsidR="00F10DAC" w:rsidRPr="00F10DAC" w14:paraId="4505976A" w14:textId="77777777">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59AB2301"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Total</w:t>
            </w:r>
          </w:p>
        </w:tc>
        <w:tc>
          <w:tcPr>
            <w:tcW w:w="1468" w:type="dxa"/>
            <w:tcBorders>
              <w:top w:val="nil"/>
              <w:left w:val="single" w:sz="16" w:space="0" w:color="000000"/>
              <w:bottom w:val="nil"/>
            </w:tcBorders>
            <w:shd w:val="clear" w:color="auto" w:fill="FFFFFF"/>
            <w:vAlign w:val="center"/>
          </w:tcPr>
          <w:p w14:paraId="156AB974"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588303.057</w:t>
            </w:r>
          </w:p>
        </w:tc>
        <w:tc>
          <w:tcPr>
            <w:tcW w:w="1009" w:type="dxa"/>
            <w:tcBorders>
              <w:top w:val="nil"/>
              <w:bottom w:val="nil"/>
            </w:tcBorders>
            <w:shd w:val="clear" w:color="auto" w:fill="FFFFFF"/>
            <w:vAlign w:val="center"/>
          </w:tcPr>
          <w:p w14:paraId="3A5953AF"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400</w:t>
            </w:r>
          </w:p>
        </w:tc>
        <w:tc>
          <w:tcPr>
            <w:tcW w:w="1407" w:type="dxa"/>
            <w:tcBorders>
              <w:top w:val="nil"/>
              <w:bottom w:val="nil"/>
            </w:tcBorders>
            <w:shd w:val="clear" w:color="auto" w:fill="FFFFFF"/>
            <w:vAlign w:val="center"/>
          </w:tcPr>
          <w:p w14:paraId="0FEC316D"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c>
          <w:tcPr>
            <w:tcW w:w="1086" w:type="dxa"/>
            <w:tcBorders>
              <w:top w:val="nil"/>
              <w:bottom w:val="nil"/>
            </w:tcBorders>
            <w:shd w:val="clear" w:color="auto" w:fill="FFFFFF"/>
            <w:vAlign w:val="center"/>
          </w:tcPr>
          <w:p w14:paraId="7330D5B2"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c>
          <w:tcPr>
            <w:tcW w:w="1009" w:type="dxa"/>
            <w:tcBorders>
              <w:top w:val="nil"/>
              <w:bottom w:val="nil"/>
              <w:right w:val="single" w:sz="16" w:space="0" w:color="000000"/>
            </w:tcBorders>
            <w:shd w:val="clear" w:color="auto" w:fill="FFFFFF"/>
            <w:vAlign w:val="center"/>
          </w:tcPr>
          <w:p w14:paraId="33830939"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r>
      <w:tr w:rsidR="00F10DAC" w:rsidRPr="00F10DAC" w14:paraId="746C00BF" w14:textId="77777777">
        <w:tblPrEx>
          <w:tblCellMar>
            <w:top w:w="0" w:type="dxa"/>
            <w:bottom w:w="0" w:type="dxa"/>
          </w:tblCellMar>
        </w:tblPrEx>
        <w:trPr>
          <w:cantSplit/>
        </w:trPr>
        <w:tc>
          <w:tcPr>
            <w:tcW w:w="1667" w:type="dxa"/>
            <w:tcBorders>
              <w:top w:val="nil"/>
              <w:left w:val="single" w:sz="16" w:space="0" w:color="000000"/>
              <w:bottom w:val="single" w:sz="16" w:space="0" w:color="000000"/>
              <w:right w:val="single" w:sz="16" w:space="0" w:color="000000"/>
            </w:tcBorders>
            <w:shd w:val="clear" w:color="auto" w:fill="FFFFFF"/>
          </w:tcPr>
          <w:p w14:paraId="028E90D5"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Corrected Total</w:t>
            </w:r>
          </w:p>
        </w:tc>
        <w:tc>
          <w:tcPr>
            <w:tcW w:w="1468" w:type="dxa"/>
            <w:tcBorders>
              <w:top w:val="nil"/>
              <w:left w:val="single" w:sz="16" w:space="0" w:color="000000"/>
              <w:bottom w:val="single" w:sz="16" w:space="0" w:color="000000"/>
            </w:tcBorders>
            <w:shd w:val="clear" w:color="auto" w:fill="FFFFFF"/>
            <w:vAlign w:val="center"/>
          </w:tcPr>
          <w:p w14:paraId="3256EE42"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120449.451</w:t>
            </w:r>
          </w:p>
        </w:tc>
        <w:tc>
          <w:tcPr>
            <w:tcW w:w="1009" w:type="dxa"/>
            <w:tcBorders>
              <w:top w:val="nil"/>
              <w:bottom w:val="single" w:sz="16" w:space="0" w:color="000000"/>
            </w:tcBorders>
            <w:shd w:val="clear" w:color="auto" w:fill="FFFFFF"/>
            <w:vAlign w:val="center"/>
          </w:tcPr>
          <w:p w14:paraId="4BFF1A44" w14:textId="77777777" w:rsidR="00F10DAC" w:rsidRPr="00F10DAC" w:rsidRDefault="00F10DAC" w:rsidP="003038F1">
            <w:pPr>
              <w:autoSpaceDE w:val="0"/>
              <w:autoSpaceDN w:val="0"/>
              <w:adjustRightInd w:val="0"/>
              <w:spacing w:line="480" w:lineRule="auto"/>
              <w:ind w:left="60" w:right="60"/>
              <w:jc w:val="right"/>
              <w:rPr>
                <w:rFonts w:ascii="Arial" w:hAnsi="Arial" w:cs="Arial"/>
                <w:color w:val="000000"/>
                <w:sz w:val="18"/>
                <w:szCs w:val="18"/>
              </w:rPr>
            </w:pPr>
            <w:r w:rsidRPr="00F10DAC">
              <w:rPr>
                <w:rFonts w:ascii="Arial" w:hAnsi="Arial" w:cs="Arial"/>
                <w:color w:val="000000"/>
                <w:sz w:val="18"/>
                <w:szCs w:val="18"/>
              </w:rPr>
              <w:t>399</w:t>
            </w:r>
          </w:p>
        </w:tc>
        <w:tc>
          <w:tcPr>
            <w:tcW w:w="1407" w:type="dxa"/>
            <w:tcBorders>
              <w:top w:val="nil"/>
              <w:bottom w:val="single" w:sz="16" w:space="0" w:color="000000"/>
            </w:tcBorders>
            <w:shd w:val="clear" w:color="auto" w:fill="FFFFFF"/>
            <w:vAlign w:val="center"/>
          </w:tcPr>
          <w:p w14:paraId="149F8DB4"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c>
          <w:tcPr>
            <w:tcW w:w="1086" w:type="dxa"/>
            <w:tcBorders>
              <w:top w:val="nil"/>
              <w:bottom w:val="single" w:sz="16" w:space="0" w:color="000000"/>
            </w:tcBorders>
            <w:shd w:val="clear" w:color="auto" w:fill="FFFFFF"/>
            <w:vAlign w:val="center"/>
          </w:tcPr>
          <w:p w14:paraId="480BF48D"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c>
          <w:tcPr>
            <w:tcW w:w="1009" w:type="dxa"/>
            <w:tcBorders>
              <w:top w:val="nil"/>
              <w:bottom w:val="single" w:sz="16" w:space="0" w:color="000000"/>
              <w:right w:val="single" w:sz="16" w:space="0" w:color="000000"/>
            </w:tcBorders>
            <w:shd w:val="clear" w:color="auto" w:fill="FFFFFF"/>
            <w:vAlign w:val="center"/>
          </w:tcPr>
          <w:p w14:paraId="0DB1ADFA" w14:textId="77777777" w:rsidR="00F10DAC" w:rsidRPr="00F10DAC" w:rsidRDefault="00F10DAC" w:rsidP="003038F1">
            <w:pPr>
              <w:autoSpaceDE w:val="0"/>
              <w:autoSpaceDN w:val="0"/>
              <w:adjustRightInd w:val="0"/>
              <w:spacing w:line="480" w:lineRule="auto"/>
              <w:rPr>
                <w:rFonts w:ascii="Times New Roman" w:hAnsi="Times New Roman" w:cs="Times New Roman"/>
              </w:rPr>
            </w:pPr>
          </w:p>
        </w:tc>
      </w:tr>
      <w:tr w:rsidR="00F10DAC" w:rsidRPr="00F10DAC" w14:paraId="496C2F43" w14:textId="77777777">
        <w:tblPrEx>
          <w:tblCellMar>
            <w:top w:w="0" w:type="dxa"/>
            <w:bottom w:w="0" w:type="dxa"/>
          </w:tblCellMar>
        </w:tblPrEx>
        <w:trPr>
          <w:cantSplit/>
        </w:trPr>
        <w:tc>
          <w:tcPr>
            <w:tcW w:w="7646" w:type="dxa"/>
            <w:gridSpan w:val="6"/>
            <w:tcBorders>
              <w:top w:val="nil"/>
              <w:left w:val="nil"/>
              <w:bottom w:val="nil"/>
              <w:right w:val="nil"/>
            </w:tcBorders>
            <w:shd w:val="clear" w:color="auto" w:fill="FFFFFF"/>
          </w:tcPr>
          <w:p w14:paraId="6E6590AD" w14:textId="77777777" w:rsidR="00F10DAC" w:rsidRPr="00F10DAC" w:rsidRDefault="00F10DAC" w:rsidP="003038F1">
            <w:pPr>
              <w:autoSpaceDE w:val="0"/>
              <w:autoSpaceDN w:val="0"/>
              <w:adjustRightInd w:val="0"/>
              <w:spacing w:line="480" w:lineRule="auto"/>
              <w:ind w:left="60" w:right="60"/>
              <w:rPr>
                <w:rFonts w:ascii="Arial" w:hAnsi="Arial" w:cs="Arial"/>
                <w:color w:val="000000"/>
                <w:sz w:val="18"/>
                <w:szCs w:val="18"/>
              </w:rPr>
            </w:pPr>
            <w:r w:rsidRPr="00F10DAC">
              <w:rPr>
                <w:rFonts w:ascii="Arial" w:hAnsi="Arial" w:cs="Arial"/>
                <w:color w:val="000000"/>
                <w:sz w:val="18"/>
                <w:szCs w:val="18"/>
              </w:rPr>
              <w:t>a. R Squared = .636 (Adjusted R Squared = .627)</w:t>
            </w:r>
          </w:p>
        </w:tc>
      </w:tr>
    </w:tbl>
    <w:p w14:paraId="2E508EBB" w14:textId="4149A29D" w:rsidR="001752B4" w:rsidRPr="003038F1" w:rsidRDefault="003928C0" w:rsidP="003038F1">
      <w:pPr>
        <w:spacing w:line="480" w:lineRule="auto"/>
        <w:rPr>
          <w:color w:val="FF0000"/>
        </w:rPr>
      </w:pPr>
      <w:r>
        <w:rPr>
          <w:rFonts w:ascii="Times New Roman" w:hAnsi="Times New Roman" w:cs="Times New Roman"/>
        </w:rPr>
        <w:t xml:space="preserve">The two – way analysis of variance yielded an F ratio of </w:t>
      </w:r>
      <w:proofErr w:type="gramStart"/>
      <w:r>
        <w:rPr>
          <w:rFonts w:ascii="Times New Roman" w:hAnsi="Times New Roman" w:cs="Times New Roman"/>
        </w:rPr>
        <w:t>F(</w:t>
      </w:r>
      <w:proofErr w:type="gramEnd"/>
      <w:r>
        <w:rPr>
          <w:rFonts w:ascii="Times New Roman" w:hAnsi="Times New Roman" w:cs="Times New Roman"/>
        </w:rPr>
        <w:t>9,399) = 75.598, p = 0.000, R</w:t>
      </w:r>
      <w:r>
        <w:rPr>
          <w:rFonts w:ascii="Times New Roman" w:hAnsi="Times New Roman" w:cs="Times New Roman"/>
          <w:vertAlign w:val="superscript"/>
        </w:rPr>
        <w:t>2</w:t>
      </w:r>
      <w:r>
        <w:rPr>
          <w:rFonts w:ascii="Times New Roman" w:hAnsi="Times New Roman" w:cs="Times New Roman"/>
        </w:rPr>
        <w:t xml:space="preserve"> = 0.636. </w:t>
      </w:r>
    </w:p>
    <w:p w14:paraId="4E476AB3" w14:textId="672606F3" w:rsidR="00390D0F" w:rsidRPr="004F747E" w:rsidRDefault="004F747E" w:rsidP="003038F1">
      <w:pPr>
        <w:spacing w:line="480" w:lineRule="auto"/>
        <w:rPr>
          <w:color w:val="FF0000"/>
        </w:rPr>
      </w:pPr>
      <w:r>
        <w:t xml:space="preserve">2. </w:t>
      </w:r>
      <w:r w:rsidR="00F60C8B">
        <w:t>Draw a conclusion from the hypothesis testing result</w:t>
      </w:r>
      <w:r w:rsidR="003356C3">
        <w:t xml:space="preserve"> </w:t>
      </w:r>
      <w:r w:rsidR="008A778E">
        <w:t>and state the</w:t>
      </w:r>
      <w:r w:rsidR="000A691B">
        <w:t xml:space="preserve"> finding as</w:t>
      </w:r>
      <w:r w:rsidR="008A778E">
        <w:t xml:space="preserve"> supported by the result </w:t>
      </w:r>
      <w:r w:rsidR="00A1445E" w:rsidRPr="004F747E">
        <w:rPr>
          <w:color w:val="FF0000"/>
        </w:rPr>
        <w:t>(1</w:t>
      </w:r>
      <w:r w:rsidR="003356C3" w:rsidRPr="004F747E">
        <w:rPr>
          <w:color w:val="FF0000"/>
        </w:rPr>
        <w:t xml:space="preserve"> points)</w:t>
      </w:r>
    </w:p>
    <w:p w14:paraId="45F8E658" w14:textId="1BCD41E9" w:rsidR="00F60C8B" w:rsidRDefault="00F60C8B" w:rsidP="003038F1">
      <w:pPr>
        <w:spacing w:line="480" w:lineRule="auto"/>
      </w:pPr>
      <w:r>
        <w:tab/>
      </w:r>
    </w:p>
    <w:p w14:paraId="37BC26A9" w14:textId="03372A5A" w:rsidR="003928C0" w:rsidRDefault="00A44FB1" w:rsidP="003038F1">
      <w:pPr>
        <w:spacing w:line="480" w:lineRule="auto"/>
        <w:rPr>
          <w:rFonts w:ascii="Times New Roman" w:hAnsi="Times New Roman" w:cs="Times New Roman"/>
        </w:rPr>
      </w:pPr>
      <w:r>
        <w:rPr>
          <w:rFonts w:ascii="Times New Roman" w:hAnsi="Times New Roman" w:cs="Times New Roman"/>
        </w:rPr>
        <w:lastRenderedPageBreak/>
        <w:t>Conclusion:</w:t>
      </w:r>
      <w:r>
        <w:rPr>
          <w:rFonts w:ascii="Times New Roman" w:hAnsi="Times New Roman" w:cs="Times New Roman"/>
        </w:rPr>
        <w:tab/>
      </w:r>
      <w:r w:rsidR="003928C0">
        <w:rPr>
          <w:rFonts w:ascii="Times New Roman" w:hAnsi="Times New Roman" w:cs="Times New Roman"/>
        </w:rPr>
        <w:t>This implies that the corrected model is statistically significant and explains 63.6% of the total variation on the salary depending on gender and education level.</w:t>
      </w:r>
    </w:p>
    <w:p w14:paraId="76606787" w14:textId="77777777" w:rsidR="00A44FB1" w:rsidRDefault="00A44FB1" w:rsidP="003038F1">
      <w:pPr>
        <w:spacing w:line="480" w:lineRule="auto"/>
        <w:rPr>
          <w:rFonts w:ascii="Times New Roman" w:hAnsi="Times New Roman" w:cs="Times New Roman"/>
        </w:rPr>
      </w:pPr>
    </w:p>
    <w:p w14:paraId="7A1FF39E" w14:textId="17D9379C" w:rsidR="00A44FB1" w:rsidRPr="003928C0" w:rsidRDefault="00A44FB1" w:rsidP="003038F1">
      <w:pPr>
        <w:spacing w:line="480" w:lineRule="auto"/>
        <w:rPr>
          <w:color w:val="FF0000"/>
        </w:rPr>
      </w:pPr>
      <w:r>
        <w:rPr>
          <w:rFonts w:ascii="Times New Roman" w:hAnsi="Times New Roman" w:cs="Times New Roman"/>
        </w:rPr>
        <w:t>Finding:</w:t>
      </w:r>
      <w:r>
        <w:rPr>
          <w:rFonts w:ascii="Times New Roman" w:hAnsi="Times New Roman" w:cs="Times New Roman"/>
        </w:rPr>
        <w:tab/>
        <w:t xml:space="preserve"> Gender and education level are significant determinants of the salary of an employee.</w:t>
      </w:r>
    </w:p>
    <w:p w14:paraId="540CFB75" w14:textId="77777777" w:rsidR="00631F02" w:rsidRDefault="00631F02" w:rsidP="003038F1">
      <w:pPr>
        <w:spacing w:line="480" w:lineRule="auto"/>
      </w:pPr>
    </w:p>
    <w:p w14:paraId="58812D6E" w14:textId="2ABF6707" w:rsidR="004F747E" w:rsidRPr="009E0145" w:rsidRDefault="00390D0F" w:rsidP="003038F1">
      <w:pPr>
        <w:spacing w:line="480" w:lineRule="auto"/>
      </w:pPr>
      <w:r>
        <w:t xml:space="preserve">C. </w:t>
      </w:r>
      <w:r w:rsidR="009C54E9">
        <w:t xml:space="preserve">Report the result of </w:t>
      </w:r>
      <w:r w:rsidR="000A691B">
        <w:t>the</w:t>
      </w:r>
      <w:r w:rsidR="009C54E9">
        <w:t xml:space="preserve"> test</w:t>
      </w:r>
      <w:r w:rsidR="00D05016">
        <w:t xml:space="preserve"> on the </w:t>
      </w:r>
      <w:r w:rsidR="00D05016" w:rsidRPr="00D05016">
        <w:t>G</w:t>
      </w:r>
      <w:r w:rsidR="000A691B" w:rsidRPr="00D05016">
        <w:t xml:space="preserve">ender x </w:t>
      </w:r>
      <w:r w:rsidR="00490D97" w:rsidRPr="00D05016">
        <w:t>E</w:t>
      </w:r>
      <w:r w:rsidR="000A691B" w:rsidRPr="00D05016">
        <w:t>d interaction</w:t>
      </w:r>
      <w:r w:rsidR="000A691B">
        <w:t xml:space="preserve"> effect</w:t>
      </w:r>
      <w:r w:rsidR="009C54E9">
        <w:t>:</w:t>
      </w:r>
    </w:p>
    <w:p w14:paraId="157342EF" w14:textId="5AD8D781" w:rsidR="004F747E" w:rsidRPr="003038F1" w:rsidRDefault="004F747E" w:rsidP="003038F1">
      <w:pPr>
        <w:spacing w:line="480" w:lineRule="auto"/>
        <w:rPr>
          <w:color w:val="FF0000"/>
        </w:rPr>
      </w:pPr>
      <w:r>
        <w:rPr>
          <w:color w:val="000000" w:themeColor="text1"/>
        </w:rPr>
        <w:t xml:space="preserve">1. </w:t>
      </w:r>
      <w:r w:rsidR="009C54E9" w:rsidRPr="004F747E">
        <w:rPr>
          <w:color w:val="000000" w:themeColor="text1"/>
        </w:rPr>
        <w:t xml:space="preserve">Report the </w:t>
      </w:r>
      <w:r w:rsidR="008A778E" w:rsidRPr="004F747E">
        <w:rPr>
          <w:color w:val="000000" w:themeColor="text1"/>
        </w:rPr>
        <w:t>test result on the interaction effect</w:t>
      </w:r>
      <w:r w:rsidR="009C54E9" w:rsidRPr="004F747E">
        <w:rPr>
          <w:color w:val="000000" w:themeColor="text1"/>
        </w:rPr>
        <w:t xml:space="preserve"> in APA format including </w:t>
      </w:r>
      <w:r w:rsidR="009C54E9" w:rsidRPr="004F747E">
        <w:rPr>
          <w:i/>
          <w:color w:val="000000" w:themeColor="text1"/>
        </w:rPr>
        <w:t xml:space="preserve">F, p, and partial </w:t>
      </w:r>
      <w:r w:rsidR="009C54E9">
        <w:rPr>
          <w:i/>
        </w:rPr>
        <w:sym w:font="Symbol" w:char="F068"/>
      </w:r>
      <w:r w:rsidR="009C54E9" w:rsidRPr="004F747E">
        <w:rPr>
          <w:i/>
          <w:color w:val="000000" w:themeColor="text1"/>
          <w:vertAlign w:val="superscript"/>
        </w:rPr>
        <w:t xml:space="preserve">2 </w:t>
      </w:r>
      <w:r w:rsidR="00FB3105" w:rsidRPr="004F747E">
        <w:rPr>
          <w:color w:val="FF0000"/>
        </w:rPr>
        <w:t>(2</w:t>
      </w:r>
      <w:r w:rsidR="009C54E9" w:rsidRPr="004F747E">
        <w:rPr>
          <w:color w:val="FF0000"/>
        </w:rPr>
        <w:t xml:space="preserve"> points)</w:t>
      </w:r>
    </w:p>
    <w:p w14:paraId="60BB5B37" w14:textId="1BB1887D" w:rsidR="00A44FB1" w:rsidRPr="003928C0" w:rsidRDefault="00A44FB1" w:rsidP="003038F1">
      <w:pPr>
        <w:spacing w:line="480" w:lineRule="auto"/>
        <w:rPr>
          <w:color w:val="FF0000"/>
        </w:rPr>
      </w:pPr>
      <w:r>
        <w:rPr>
          <w:rFonts w:ascii="Times New Roman" w:hAnsi="Times New Roman" w:cs="Times New Roman"/>
        </w:rPr>
        <w:t xml:space="preserve">The </w:t>
      </w:r>
      <w:r w:rsidR="00491DEC">
        <w:rPr>
          <w:rFonts w:ascii="Times New Roman" w:hAnsi="Times New Roman" w:cs="Times New Roman"/>
        </w:rPr>
        <w:t>two-way</w:t>
      </w:r>
      <w:r>
        <w:rPr>
          <w:rFonts w:ascii="Times New Roman" w:hAnsi="Times New Roman" w:cs="Times New Roman"/>
        </w:rPr>
        <w:t xml:space="preserve"> ANOVA reported an F ratio</w:t>
      </w:r>
      <w:r w:rsidR="00491DEC">
        <w:rPr>
          <w:rFonts w:ascii="Times New Roman" w:hAnsi="Times New Roman" w:cs="Times New Roman"/>
        </w:rPr>
        <w:t xml:space="preserve"> of</w:t>
      </w:r>
      <w:r>
        <w:rPr>
          <w:rFonts w:ascii="Times New Roman" w:hAnsi="Times New Roman" w:cs="Times New Roman"/>
        </w:rPr>
        <w:t xml:space="preserve"> F (4, 400) = 2.948, p = 0.020 on the gender and education level interaction effect.</w:t>
      </w:r>
    </w:p>
    <w:p w14:paraId="482C2605" w14:textId="77777777" w:rsidR="00A44FB1" w:rsidRDefault="00A44FB1" w:rsidP="003038F1">
      <w:pPr>
        <w:spacing w:line="480" w:lineRule="auto"/>
      </w:pPr>
    </w:p>
    <w:p w14:paraId="3AF367E4" w14:textId="10D36E20" w:rsidR="00631F02" w:rsidRPr="003038F1" w:rsidRDefault="004F747E" w:rsidP="003038F1">
      <w:pPr>
        <w:spacing w:line="480" w:lineRule="auto"/>
        <w:rPr>
          <w:color w:val="FF0000"/>
        </w:rPr>
      </w:pPr>
      <w:r>
        <w:t xml:space="preserve">2. </w:t>
      </w:r>
      <w:r w:rsidR="009C54E9">
        <w:t xml:space="preserve">Draw a conclusion from the hypothesis testing result </w:t>
      </w:r>
      <w:r w:rsidR="008A778E">
        <w:t xml:space="preserve">and state the </w:t>
      </w:r>
      <w:r w:rsidR="00A13D43">
        <w:t xml:space="preserve">finding </w:t>
      </w:r>
      <w:r w:rsidR="008A778E">
        <w:t xml:space="preserve">supported by the result </w:t>
      </w:r>
      <w:r w:rsidR="00A1445E" w:rsidRPr="004F747E">
        <w:rPr>
          <w:color w:val="FF0000"/>
        </w:rPr>
        <w:t>(1</w:t>
      </w:r>
      <w:r w:rsidR="009C54E9" w:rsidRPr="004F747E">
        <w:rPr>
          <w:color w:val="FF0000"/>
        </w:rPr>
        <w:t xml:space="preserve"> points)</w:t>
      </w:r>
    </w:p>
    <w:p w14:paraId="19403D42" w14:textId="6BA7FF28" w:rsidR="00491DEC" w:rsidRDefault="00491DEC" w:rsidP="003038F1">
      <w:pPr>
        <w:spacing w:line="480" w:lineRule="auto"/>
        <w:rPr>
          <w:rFonts w:ascii="Times New Roman" w:hAnsi="Times New Roman" w:cs="Times New Roman"/>
        </w:rPr>
      </w:pPr>
      <w:r>
        <w:rPr>
          <w:rFonts w:ascii="Times New Roman" w:hAnsi="Times New Roman" w:cs="Times New Roman"/>
        </w:rPr>
        <w:t>Conclusion:</w:t>
      </w:r>
      <w:r>
        <w:rPr>
          <w:rFonts w:ascii="Times New Roman" w:hAnsi="Times New Roman" w:cs="Times New Roman"/>
        </w:rPr>
        <w:tab/>
        <w:t>The interaction effect between gender and education level is statistically signi</w:t>
      </w:r>
      <w:r w:rsidR="003038F1">
        <w:rPr>
          <w:rFonts w:ascii="Times New Roman" w:hAnsi="Times New Roman" w:cs="Times New Roman"/>
        </w:rPr>
        <w:t>ficant.</w:t>
      </w:r>
    </w:p>
    <w:p w14:paraId="5198217A" w14:textId="0DA64C65" w:rsidR="00631F02" w:rsidRPr="004F747E" w:rsidRDefault="00491DEC" w:rsidP="003038F1">
      <w:pPr>
        <w:spacing w:line="480" w:lineRule="auto"/>
        <w:rPr>
          <w:color w:val="FF0000"/>
        </w:rPr>
      </w:pPr>
      <w:r>
        <w:rPr>
          <w:rFonts w:ascii="Times New Roman" w:hAnsi="Times New Roman" w:cs="Times New Roman"/>
        </w:rPr>
        <w:t>Finding:</w:t>
      </w:r>
      <w:r>
        <w:rPr>
          <w:rFonts w:ascii="Times New Roman" w:hAnsi="Times New Roman" w:cs="Times New Roman"/>
        </w:rPr>
        <w:tab/>
        <w:t>The interaction between gender and education level have a significant effect on the salary of the employee.</w:t>
      </w:r>
    </w:p>
    <w:p w14:paraId="54493530" w14:textId="0B73DB70" w:rsidR="00631F02" w:rsidRPr="004F747E" w:rsidRDefault="004F747E" w:rsidP="003038F1">
      <w:pPr>
        <w:spacing w:line="480" w:lineRule="auto"/>
        <w:rPr>
          <w:color w:val="FF0000"/>
        </w:rPr>
      </w:pPr>
      <w:r>
        <w:t xml:space="preserve">3. </w:t>
      </w:r>
      <w:r w:rsidR="003361B1">
        <w:t>If follow-up tests are necessary, perform those tests and report the result in APA format.</w:t>
      </w:r>
      <w:r w:rsidR="008F655C">
        <w:t xml:space="preserve"> And then </w:t>
      </w:r>
      <w:r w:rsidR="00A13D43">
        <w:t>explain the finding</w:t>
      </w:r>
      <w:r w:rsidR="008F655C">
        <w:t xml:space="preserve"> from the follow-up tests.</w:t>
      </w:r>
      <w:r w:rsidR="00A13D43">
        <w:t xml:space="preserve"> If no follow-up tests are necessary, go to question 4 below.</w:t>
      </w:r>
      <w:r w:rsidR="008F655C">
        <w:t xml:space="preserve"> </w:t>
      </w:r>
      <w:r w:rsidR="008F655C" w:rsidRPr="004F747E">
        <w:rPr>
          <w:color w:val="FF0000"/>
        </w:rPr>
        <w:t>(</w:t>
      </w:r>
      <w:r w:rsidR="007422AB">
        <w:rPr>
          <w:color w:val="FF0000"/>
        </w:rPr>
        <w:t>2</w:t>
      </w:r>
      <w:r w:rsidR="008F655C" w:rsidRPr="004F747E">
        <w:rPr>
          <w:color w:val="FF0000"/>
        </w:rPr>
        <w:t xml:space="preserve"> points)</w:t>
      </w:r>
    </w:p>
    <w:p w14:paraId="392ECC01" w14:textId="43BF9A6F" w:rsidR="00BC776C" w:rsidRDefault="004F747E" w:rsidP="003038F1">
      <w:pPr>
        <w:spacing w:line="480" w:lineRule="auto"/>
        <w:rPr>
          <w:color w:val="FF0000"/>
        </w:rPr>
      </w:pPr>
      <w:r>
        <w:lastRenderedPageBreak/>
        <w:t xml:space="preserve">4. </w:t>
      </w:r>
      <w:r w:rsidR="008F655C">
        <w:t xml:space="preserve">If follow-up tests are not necessary, explain why they are not necessary. Then create a mean plot with Ed as the horizontal axis </w:t>
      </w:r>
      <w:r w:rsidR="00FB3105">
        <w:t xml:space="preserve">and gender as the grouping factor, </w:t>
      </w:r>
      <w:r w:rsidR="008F655C">
        <w:t>and paste it here.</w:t>
      </w:r>
      <w:r w:rsidR="008F655C" w:rsidRPr="004F747E">
        <w:rPr>
          <w:color w:val="FF0000"/>
        </w:rPr>
        <w:t xml:space="preserve"> </w:t>
      </w:r>
      <w:r w:rsidR="007422AB">
        <w:rPr>
          <w:color w:val="FF0000"/>
        </w:rPr>
        <w:t>(2</w:t>
      </w:r>
      <w:r w:rsidR="008F655C" w:rsidRPr="004F747E">
        <w:rPr>
          <w:color w:val="FF0000"/>
        </w:rPr>
        <w:t xml:space="preserve"> points)</w:t>
      </w:r>
    </w:p>
    <w:p w14:paraId="5C2194AB" w14:textId="43415E9F" w:rsidR="003960F2" w:rsidRDefault="003960F2" w:rsidP="003038F1">
      <w:pPr>
        <w:spacing w:line="480" w:lineRule="auto"/>
        <w:rPr>
          <w:rFonts w:ascii="Times New Roman" w:hAnsi="Times New Roman" w:cs="Times New Roman"/>
        </w:rPr>
      </w:pPr>
      <w:r>
        <w:rPr>
          <w:rFonts w:ascii="Times New Roman" w:hAnsi="Times New Roman" w:cs="Times New Roman"/>
        </w:rPr>
        <w:t>Post hoc tests are designed for situations whereby the factor has more than three means and additional information is needed to provide specific information is needed to determine which means are statistically significant. In this case, the interaction has only one mean and therefore, post hoc tests are not necessary.</w:t>
      </w:r>
    </w:p>
    <w:p w14:paraId="71FA5B73" w14:textId="0ECFFCCA" w:rsidR="003960F2" w:rsidRDefault="003960F2" w:rsidP="003038F1">
      <w:pPr>
        <w:spacing w:line="480" w:lineRule="auto"/>
        <w:rPr>
          <w:color w:val="FF0000"/>
        </w:rPr>
      </w:pPr>
    </w:p>
    <w:p w14:paraId="3F3DC74E" w14:textId="09B9668E" w:rsidR="00BC776C" w:rsidRDefault="00BC776C" w:rsidP="003038F1">
      <w:pPr>
        <w:autoSpaceDE w:val="0"/>
        <w:autoSpaceDN w:val="0"/>
        <w:adjustRightInd w:val="0"/>
        <w:spacing w:line="480" w:lineRule="auto"/>
        <w:rPr>
          <w:rFonts w:ascii="Times New Roman" w:hAnsi="Times New Roman" w:cs="Times New Roman"/>
        </w:rPr>
      </w:pPr>
      <w:r>
        <w:rPr>
          <w:rFonts w:ascii="Times New Roman" w:hAnsi="Times New Roman" w:cs="Times New Roman"/>
          <w:noProof/>
          <w:lang w:eastAsia="en-US"/>
        </w:rPr>
        <w:drawing>
          <wp:inline distT="0" distB="0" distL="0" distR="0" wp14:anchorId="63FEC0F8" wp14:editId="69DE2189">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5C0B397D" w14:textId="56B1A072" w:rsidR="00EF5484" w:rsidRPr="008A778E" w:rsidRDefault="00EF5484" w:rsidP="003038F1">
      <w:pPr>
        <w:spacing w:line="480" w:lineRule="auto"/>
        <w:rPr>
          <w:color w:val="000000" w:themeColor="text1"/>
        </w:rPr>
      </w:pPr>
    </w:p>
    <w:p w14:paraId="58E6B1F9" w14:textId="363D5E2E" w:rsidR="004F747E" w:rsidRPr="009E0145" w:rsidRDefault="00EF5484" w:rsidP="003038F1">
      <w:pPr>
        <w:spacing w:line="480" w:lineRule="auto"/>
      </w:pPr>
      <w:r>
        <w:lastRenderedPageBreak/>
        <w:t xml:space="preserve">D. </w:t>
      </w:r>
      <w:r w:rsidR="008F655C">
        <w:t xml:space="preserve">Report the </w:t>
      </w:r>
      <w:r w:rsidR="004D2839">
        <w:t xml:space="preserve">hypothesis test </w:t>
      </w:r>
      <w:r w:rsidR="00FB3105">
        <w:t>result of the main effect of Ed.</w:t>
      </w:r>
    </w:p>
    <w:p w14:paraId="4BAD9319" w14:textId="7E1D7EB8" w:rsidR="004F747E" w:rsidRPr="003038F1" w:rsidRDefault="004F747E" w:rsidP="003038F1">
      <w:pPr>
        <w:spacing w:line="480" w:lineRule="auto"/>
        <w:rPr>
          <w:color w:val="000000" w:themeColor="text1"/>
        </w:rPr>
      </w:pPr>
      <w:r>
        <w:rPr>
          <w:color w:val="000000" w:themeColor="text1"/>
        </w:rPr>
        <w:t xml:space="preserve">1. </w:t>
      </w:r>
      <w:r w:rsidR="008F655C" w:rsidRPr="004F747E">
        <w:rPr>
          <w:color w:val="000000" w:themeColor="text1"/>
        </w:rPr>
        <w:t xml:space="preserve">Report the test result on </w:t>
      </w:r>
      <w:r w:rsidR="00FB3105" w:rsidRPr="004F747E">
        <w:rPr>
          <w:color w:val="000000" w:themeColor="text1"/>
        </w:rPr>
        <w:t>the main effect</w:t>
      </w:r>
      <w:r w:rsidR="008F655C" w:rsidRPr="004F747E">
        <w:rPr>
          <w:color w:val="000000" w:themeColor="text1"/>
        </w:rPr>
        <w:t xml:space="preserve"> in APA format including </w:t>
      </w:r>
      <w:r w:rsidR="008F655C" w:rsidRPr="004F747E">
        <w:rPr>
          <w:i/>
          <w:color w:val="000000" w:themeColor="text1"/>
        </w:rPr>
        <w:t xml:space="preserve">F, p, and partial </w:t>
      </w:r>
      <w:r w:rsidR="008F655C">
        <w:rPr>
          <w:i/>
        </w:rPr>
        <w:sym w:font="Symbol" w:char="F068"/>
      </w:r>
      <w:r w:rsidR="008F655C" w:rsidRPr="004F747E">
        <w:rPr>
          <w:i/>
          <w:color w:val="000000" w:themeColor="text1"/>
          <w:vertAlign w:val="superscript"/>
        </w:rPr>
        <w:t xml:space="preserve">2 </w:t>
      </w:r>
      <w:r w:rsidR="00FB3105" w:rsidRPr="004F747E">
        <w:rPr>
          <w:color w:val="FF0000"/>
        </w:rPr>
        <w:t>(2</w:t>
      </w:r>
      <w:r w:rsidR="008F655C" w:rsidRPr="004F747E">
        <w:rPr>
          <w:color w:val="FF0000"/>
        </w:rPr>
        <w:t xml:space="preserve"> points)</w:t>
      </w:r>
    </w:p>
    <w:p w14:paraId="632C14B0" w14:textId="48A15793" w:rsidR="00A65A0C" w:rsidRPr="003038F1" w:rsidRDefault="00BC776C" w:rsidP="003038F1">
      <w:pPr>
        <w:spacing w:line="480" w:lineRule="auto"/>
        <w:rPr>
          <w:color w:val="FF0000"/>
        </w:rPr>
      </w:pPr>
      <w:r>
        <w:rPr>
          <w:rFonts w:ascii="Times New Roman" w:hAnsi="Times New Roman" w:cs="Times New Roman"/>
        </w:rPr>
        <w:t>The two-way ANOVA reported an F ratio of F (4, 400) = 166.809, p = 0.000 on the education level main effect.</w:t>
      </w:r>
    </w:p>
    <w:p w14:paraId="73ABCB57" w14:textId="284EC252" w:rsidR="004F747E" w:rsidRPr="008F4476" w:rsidRDefault="004F747E" w:rsidP="003038F1">
      <w:pPr>
        <w:spacing w:line="480" w:lineRule="auto"/>
        <w:rPr>
          <w:color w:val="FF0000"/>
        </w:rPr>
      </w:pPr>
      <w:r>
        <w:t xml:space="preserve">2. </w:t>
      </w:r>
      <w:r w:rsidR="008F655C">
        <w:t xml:space="preserve">Draw a conclusion from the hypothesis testing result and state the </w:t>
      </w:r>
      <w:r w:rsidR="00FB3105">
        <w:t xml:space="preserve">finding </w:t>
      </w:r>
      <w:r w:rsidR="008F655C">
        <w:t xml:space="preserve">supported by the result </w:t>
      </w:r>
      <w:r w:rsidR="004D2839" w:rsidRPr="004F747E">
        <w:rPr>
          <w:color w:val="FF0000"/>
        </w:rPr>
        <w:t>(1</w:t>
      </w:r>
      <w:r w:rsidR="008F655C" w:rsidRPr="004F747E">
        <w:rPr>
          <w:color w:val="FF0000"/>
        </w:rPr>
        <w:t xml:space="preserve"> points)</w:t>
      </w:r>
    </w:p>
    <w:p w14:paraId="3EBEBC01" w14:textId="1DC73A04" w:rsidR="00A65A0C" w:rsidRDefault="00973FC1" w:rsidP="003038F1">
      <w:pPr>
        <w:spacing w:line="480" w:lineRule="auto"/>
      </w:pPr>
      <w:r>
        <w:rPr>
          <w:rFonts w:ascii="Times New Roman" w:hAnsi="Times New Roman" w:cs="Times New Roman"/>
        </w:rPr>
        <w:t>Education level effect is statistically significant at 0.05 level of significant. Therefore, e</w:t>
      </w:r>
      <w:r w:rsidR="008E3FBE">
        <w:rPr>
          <w:rFonts w:ascii="Times New Roman" w:hAnsi="Times New Roman" w:cs="Times New Roman"/>
        </w:rPr>
        <w:t>ducation level</w:t>
      </w:r>
      <w:r>
        <w:rPr>
          <w:rFonts w:ascii="Times New Roman" w:hAnsi="Times New Roman" w:cs="Times New Roman"/>
        </w:rPr>
        <w:t xml:space="preserve"> is a statistically significant main effect on the salary of an employee. </w:t>
      </w:r>
    </w:p>
    <w:p w14:paraId="1F7B85ED" w14:textId="77777777" w:rsidR="008F4476" w:rsidRDefault="008F4476" w:rsidP="003038F1">
      <w:pPr>
        <w:spacing w:line="480" w:lineRule="auto"/>
      </w:pPr>
    </w:p>
    <w:p w14:paraId="23FCAC8A" w14:textId="35051821" w:rsidR="00F13804" w:rsidRPr="008F4476" w:rsidRDefault="004F747E" w:rsidP="003038F1">
      <w:pPr>
        <w:spacing w:line="480" w:lineRule="auto"/>
        <w:rPr>
          <w:color w:val="FF0000"/>
        </w:rPr>
      </w:pPr>
      <w:r>
        <w:t xml:space="preserve">3. </w:t>
      </w:r>
      <w:r w:rsidR="008F655C">
        <w:t xml:space="preserve">If </w:t>
      </w:r>
      <w:r w:rsidR="00934108" w:rsidRPr="004F747E">
        <w:rPr>
          <w:i/>
        </w:rPr>
        <w:t>post hoc</w:t>
      </w:r>
      <w:r w:rsidR="008F655C">
        <w:t xml:space="preserve"> tests are necessary, perform those tests and report the result in APA format. And then </w:t>
      </w:r>
      <w:r w:rsidR="00FB3105">
        <w:t>explain the finding</w:t>
      </w:r>
      <w:r w:rsidR="008F655C">
        <w:t xml:space="preserve"> from the follow-up tests.</w:t>
      </w:r>
      <w:r w:rsidR="00FB3105">
        <w:t xml:space="preserve"> If </w:t>
      </w:r>
      <w:r w:rsidR="00FB3105" w:rsidRPr="004F747E">
        <w:rPr>
          <w:i/>
        </w:rPr>
        <w:t>post hoc</w:t>
      </w:r>
      <w:r w:rsidR="00FB3105">
        <w:t xml:space="preserve"> tests are not necessary, go to question 4 below.</w:t>
      </w:r>
      <w:r w:rsidR="008F655C" w:rsidRPr="004F747E">
        <w:rPr>
          <w:color w:val="FF0000"/>
        </w:rPr>
        <w:t xml:space="preserve"> (</w:t>
      </w:r>
      <w:r w:rsidR="00FB3105" w:rsidRPr="004F747E">
        <w:rPr>
          <w:color w:val="FF0000"/>
        </w:rPr>
        <w:t>2</w:t>
      </w:r>
      <w:r w:rsidR="008F655C" w:rsidRPr="004F747E">
        <w:rPr>
          <w:color w:val="FF0000"/>
        </w:rPr>
        <w:t xml:space="preserve"> points)</w:t>
      </w:r>
    </w:p>
    <w:p w14:paraId="464BEDEA" w14:textId="055A17B3" w:rsidR="008F4476" w:rsidRPr="008F4476" w:rsidRDefault="00F13804" w:rsidP="003038F1">
      <w:pPr>
        <w:spacing w:line="480" w:lineRule="auto"/>
        <w:rPr>
          <w:rFonts w:ascii="Times New Roman" w:hAnsi="Times New Roman" w:cs="Times New Roman"/>
        </w:rPr>
      </w:pPr>
      <w:r>
        <w:rPr>
          <w:rFonts w:ascii="Times New Roman" w:hAnsi="Times New Roman" w:cs="Times New Roman"/>
        </w:rPr>
        <w:t>From the Turkey HSD test results, all the mean differences are greater than The HSD critical difference and are therefore statistically significant at 0.05 level of significance.</w:t>
      </w: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34"/>
        <w:gridCol w:w="2033"/>
        <w:gridCol w:w="1220"/>
        <w:gridCol w:w="901"/>
        <w:gridCol w:w="838"/>
        <w:gridCol w:w="1168"/>
        <w:gridCol w:w="1168"/>
      </w:tblGrid>
      <w:tr w:rsidR="008F4476" w:rsidRPr="008F4476" w14:paraId="2BFB6117"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vAlign w:val="center"/>
          </w:tcPr>
          <w:p w14:paraId="69F30B0A"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b/>
                <w:bCs/>
                <w:color w:val="000000"/>
                <w:sz w:val="18"/>
                <w:szCs w:val="18"/>
              </w:rPr>
              <w:t>Multiple Comparisons</w:t>
            </w:r>
          </w:p>
        </w:tc>
      </w:tr>
      <w:tr w:rsidR="008F4476" w:rsidRPr="008F4476" w14:paraId="5766EA4E"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vAlign w:val="bottom"/>
          </w:tcPr>
          <w:p w14:paraId="65C87CC1" w14:textId="77777777" w:rsidR="008F4476" w:rsidRPr="008F4476" w:rsidRDefault="008F4476" w:rsidP="003038F1">
            <w:pPr>
              <w:autoSpaceDE w:val="0"/>
              <w:autoSpaceDN w:val="0"/>
              <w:adjustRightInd w:val="0"/>
              <w:spacing w:line="480" w:lineRule="auto"/>
              <w:rPr>
                <w:rFonts w:ascii="Times New Roman" w:hAnsi="Times New Roman" w:cs="Times New Roman"/>
              </w:rPr>
            </w:pPr>
            <w:r w:rsidRPr="008F4476">
              <w:rPr>
                <w:rFonts w:ascii="Arial" w:hAnsi="Arial" w:cs="Arial"/>
                <w:color w:val="000000"/>
                <w:sz w:val="18"/>
                <w:szCs w:val="18"/>
                <w:shd w:val="clear" w:color="auto" w:fill="FFFFFF"/>
              </w:rPr>
              <w:t xml:space="preserve">Dependent Variable:   Salary(k)  </w:t>
            </w:r>
          </w:p>
        </w:tc>
      </w:tr>
      <w:tr w:rsidR="008F4476" w:rsidRPr="008F4476" w14:paraId="4700F7EB"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vAlign w:val="bottom"/>
          </w:tcPr>
          <w:p w14:paraId="22378549" w14:textId="77777777" w:rsidR="008F4476" w:rsidRPr="008F4476" w:rsidRDefault="008F4476" w:rsidP="003038F1">
            <w:pPr>
              <w:autoSpaceDE w:val="0"/>
              <w:autoSpaceDN w:val="0"/>
              <w:adjustRightInd w:val="0"/>
              <w:spacing w:line="480" w:lineRule="auto"/>
              <w:rPr>
                <w:rFonts w:ascii="Times New Roman" w:hAnsi="Times New Roman" w:cs="Times New Roman"/>
              </w:rPr>
            </w:pPr>
            <w:r w:rsidRPr="008F4476">
              <w:rPr>
                <w:rFonts w:ascii="Arial" w:hAnsi="Arial" w:cs="Arial"/>
                <w:color w:val="000000"/>
                <w:sz w:val="18"/>
                <w:szCs w:val="18"/>
                <w:shd w:val="clear" w:color="auto" w:fill="FFFFFF"/>
              </w:rPr>
              <w:t xml:space="preserve">Tukey HSD  </w:t>
            </w:r>
          </w:p>
        </w:tc>
      </w:tr>
      <w:tr w:rsidR="008F4476" w:rsidRPr="008F4476" w14:paraId="3E824F53" w14:textId="77777777">
        <w:tblPrEx>
          <w:tblCellMar>
            <w:top w:w="0" w:type="dxa"/>
            <w:bottom w:w="0" w:type="dxa"/>
          </w:tblCellMar>
        </w:tblPrEx>
        <w:trPr>
          <w:cantSplit/>
        </w:trPr>
        <w:tc>
          <w:tcPr>
            <w:tcW w:w="2032" w:type="dxa"/>
            <w:vMerge w:val="restart"/>
            <w:tcBorders>
              <w:top w:val="single" w:sz="16" w:space="0" w:color="000000"/>
              <w:left w:val="single" w:sz="16" w:space="0" w:color="000000"/>
              <w:bottom w:val="nil"/>
              <w:right w:val="nil"/>
            </w:tcBorders>
            <w:shd w:val="clear" w:color="auto" w:fill="FFFFFF"/>
            <w:vAlign w:val="bottom"/>
          </w:tcPr>
          <w:p w14:paraId="0B33C74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(I) Ed</w:t>
            </w:r>
          </w:p>
        </w:tc>
        <w:tc>
          <w:tcPr>
            <w:tcW w:w="2032" w:type="dxa"/>
            <w:vMerge w:val="restart"/>
            <w:tcBorders>
              <w:top w:val="single" w:sz="16" w:space="0" w:color="000000"/>
              <w:left w:val="nil"/>
              <w:bottom w:val="nil"/>
              <w:right w:val="single" w:sz="16" w:space="0" w:color="000000"/>
            </w:tcBorders>
            <w:shd w:val="clear" w:color="auto" w:fill="FFFFFF"/>
            <w:vAlign w:val="bottom"/>
          </w:tcPr>
          <w:p w14:paraId="5C704DD3"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(J) Ed</w:t>
            </w:r>
          </w:p>
        </w:tc>
        <w:tc>
          <w:tcPr>
            <w:tcW w:w="1219" w:type="dxa"/>
            <w:vMerge w:val="restart"/>
            <w:tcBorders>
              <w:top w:val="single" w:sz="16" w:space="0" w:color="000000"/>
              <w:left w:val="single" w:sz="16" w:space="0" w:color="000000"/>
            </w:tcBorders>
            <w:shd w:val="clear" w:color="auto" w:fill="FFFFFF"/>
            <w:vAlign w:val="bottom"/>
          </w:tcPr>
          <w:p w14:paraId="5B66747D"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Mean Difference (I-J)</w:t>
            </w:r>
          </w:p>
        </w:tc>
        <w:tc>
          <w:tcPr>
            <w:tcW w:w="901" w:type="dxa"/>
            <w:vMerge w:val="restart"/>
            <w:tcBorders>
              <w:top w:val="single" w:sz="16" w:space="0" w:color="000000"/>
            </w:tcBorders>
            <w:shd w:val="clear" w:color="auto" w:fill="FFFFFF"/>
            <w:vAlign w:val="bottom"/>
          </w:tcPr>
          <w:p w14:paraId="048FBB47"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Std. Error</w:t>
            </w:r>
          </w:p>
        </w:tc>
        <w:tc>
          <w:tcPr>
            <w:tcW w:w="838" w:type="dxa"/>
            <w:vMerge w:val="restart"/>
            <w:tcBorders>
              <w:top w:val="single" w:sz="16" w:space="0" w:color="000000"/>
            </w:tcBorders>
            <w:shd w:val="clear" w:color="auto" w:fill="FFFFFF"/>
            <w:vAlign w:val="bottom"/>
          </w:tcPr>
          <w:p w14:paraId="19103A6F"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Sig.</w:t>
            </w:r>
          </w:p>
        </w:tc>
        <w:tc>
          <w:tcPr>
            <w:tcW w:w="2336" w:type="dxa"/>
            <w:gridSpan w:val="2"/>
            <w:tcBorders>
              <w:top w:val="single" w:sz="16" w:space="0" w:color="000000"/>
              <w:right w:val="single" w:sz="16" w:space="0" w:color="000000"/>
            </w:tcBorders>
            <w:shd w:val="clear" w:color="auto" w:fill="FFFFFF"/>
            <w:vAlign w:val="bottom"/>
          </w:tcPr>
          <w:p w14:paraId="1E9E6B2D"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95% Confidence Interval</w:t>
            </w:r>
          </w:p>
        </w:tc>
      </w:tr>
      <w:tr w:rsidR="008F4476" w:rsidRPr="008F4476" w14:paraId="714AAD2A" w14:textId="77777777">
        <w:tblPrEx>
          <w:tblCellMar>
            <w:top w:w="0" w:type="dxa"/>
            <w:bottom w:w="0" w:type="dxa"/>
          </w:tblCellMar>
        </w:tblPrEx>
        <w:trPr>
          <w:cantSplit/>
        </w:trPr>
        <w:tc>
          <w:tcPr>
            <w:tcW w:w="2032" w:type="dxa"/>
            <w:vMerge/>
            <w:tcBorders>
              <w:top w:val="single" w:sz="16" w:space="0" w:color="000000"/>
              <w:left w:val="single" w:sz="16" w:space="0" w:color="000000"/>
              <w:bottom w:val="nil"/>
              <w:right w:val="nil"/>
            </w:tcBorders>
            <w:shd w:val="clear" w:color="auto" w:fill="FFFFFF"/>
            <w:vAlign w:val="bottom"/>
          </w:tcPr>
          <w:p w14:paraId="282A02EA"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vMerge/>
            <w:tcBorders>
              <w:top w:val="single" w:sz="16" w:space="0" w:color="000000"/>
              <w:left w:val="nil"/>
              <w:bottom w:val="nil"/>
              <w:right w:val="single" w:sz="16" w:space="0" w:color="000000"/>
            </w:tcBorders>
            <w:shd w:val="clear" w:color="auto" w:fill="FFFFFF"/>
            <w:vAlign w:val="bottom"/>
          </w:tcPr>
          <w:p w14:paraId="6EBE83BA"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1219" w:type="dxa"/>
            <w:vMerge/>
            <w:tcBorders>
              <w:top w:val="single" w:sz="16" w:space="0" w:color="000000"/>
              <w:left w:val="single" w:sz="16" w:space="0" w:color="000000"/>
            </w:tcBorders>
            <w:shd w:val="clear" w:color="auto" w:fill="FFFFFF"/>
            <w:vAlign w:val="bottom"/>
          </w:tcPr>
          <w:p w14:paraId="1DD063AB"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901" w:type="dxa"/>
            <w:vMerge/>
            <w:tcBorders>
              <w:top w:val="single" w:sz="16" w:space="0" w:color="000000"/>
            </w:tcBorders>
            <w:shd w:val="clear" w:color="auto" w:fill="FFFFFF"/>
            <w:vAlign w:val="bottom"/>
          </w:tcPr>
          <w:p w14:paraId="5E8C5C94"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838" w:type="dxa"/>
            <w:vMerge/>
            <w:tcBorders>
              <w:top w:val="single" w:sz="16" w:space="0" w:color="000000"/>
            </w:tcBorders>
            <w:shd w:val="clear" w:color="auto" w:fill="FFFFFF"/>
            <w:vAlign w:val="bottom"/>
          </w:tcPr>
          <w:p w14:paraId="49C88237"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1168" w:type="dxa"/>
            <w:tcBorders>
              <w:bottom w:val="single" w:sz="16" w:space="0" w:color="000000"/>
            </w:tcBorders>
            <w:shd w:val="clear" w:color="auto" w:fill="FFFFFF"/>
            <w:vAlign w:val="bottom"/>
          </w:tcPr>
          <w:p w14:paraId="2C3859C3"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Lower Bound</w:t>
            </w:r>
          </w:p>
        </w:tc>
        <w:tc>
          <w:tcPr>
            <w:tcW w:w="1168" w:type="dxa"/>
            <w:tcBorders>
              <w:bottom w:val="single" w:sz="16" w:space="0" w:color="000000"/>
              <w:right w:val="single" w:sz="16" w:space="0" w:color="000000"/>
            </w:tcBorders>
            <w:shd w:val="clear" w:color="auto" w:fill="FFFFFF"/>
            <w:vAlign w:val="bottom"/>
          </w:tcPr>
          <w:p w14:paraId="08D86942" w14:textId="77777777" w:rsidR="008F4476" w:rsidRPr="008F4476" w:rsidRDefault="008F4476" w:rsidP="003038F1">
            <w:pPr>
              <w:autoSpaceDE w:val="0"/>
              <w:autoSpaceDN w:val="0"/>
              <w:adjustRightInd w:val="0"/>
              <w:spacing w:line="480" w:lineRule="auto"/>
              <w:ind w:left="60" w:right="60"/>
              <w:jc w:val="center"/>
              <w:rPr>
                <w:rFonts w:ascii="Arial" w:hAnsi="Arial" w:cs="Arial"/>
                <w:color w:val="000000"/>
                <w:sz w:val="18"/>
                <w:szCs w:val="18"/>
              </w:rPr>
            </w:pPr>
            <w:r w:rsidRPr="008F4476">
              <w:rPr>
                <w:rFonts w:ascii="Arial" w:hAnsi="Arial" w:cs="Arial"/>
                <w:color w:val="000000"/>
                <w:sz w:val="18"/>
                <w:szCs w:val="18"/>
              </w:rPr>
              <w:t>Upper Bound</w:t>
            </w:r>
          </w:p>
        </w:tc>
      </w:tr>
      <w:tr w:rsidR="008F4476" w:rsidRPr="008F4476" w14:paraId="43522474" w14:textId="77777777">
        <w:tblPrEx>
          <w:tblCellMar>
            <w:top w:w="0" w:type="dxa"/>
            <w:bottom w:w="0" w:type="dxa"/>
          </w:tblCellMar>
        </w:tblPrEx>
        <w:trPr>
          <w:cantSplit/>
        </w:trPr>
        <w:tc>
          <w:tcPr>
            <w:tcW w:w="2032" w:type="dxa"/>
            <w:vMerge w:val="restart"/>
            <w:tcBorders>
              <w:top w:val="single" w:sz="16" w:space="0" w:color="000000"/>
              <w:left w:val="single" w:sz="16" w:space="0" w:color="000000"/>
              <w:right w:val="nil"/>
            </w:tcBorders>
            <w:shd w:val="clear" w:color="auto" w:fill="FFFFFF"/>
          </w:tcPr>
          <w:p w14:paraId="58E21A32"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not graduated from high school</w:t>
            </w:r>
          </w:p>
        </w:tc>
        <w:tc>
          <w:tcPr>
            <w:tcW w:w="2032" w:type="dxa"/>
            <w:tcBorders>
              <w:top w:val="single" w:sz="16" w:space="0" w:color="000000"/>
              <w:left w:val="nil"/>
              <w:bottom w:val="nil"/>
              <w:right w:val="single" w:sz="16" w:space="0" w:color="000000"/>
            </w:tcBorders>
            <w:shd w:val="clear" w:color="auto" w:fill="FFFFFF"/>
          </w:tcPr>
          <w:p w14:paraId="7513C667"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graduated from high school</w:t>
            </w:r>
          </w:p>
        </w:tc>
        <w:tc>
          <w:tcPr>
            <w:tcW w:w="1219" w:type="dxa"/>
            <w:tcBorders>
              <w:top w:val="single" w:sz="16" w:space="0" w:color="000000"/>
              <w:left w:val="single" w:sz="16" w:space="0" w:color="000000"/>
              <w:bottom w:val="nil"/>
            </w:tcBorders>
            <w:shd w:val="clear" w:color="auto" w:fill="FFFFFF"/>
            <w:vAlign w:val="center"/>
          </w:tcPr>
          <w:p w14:paraId="12AF603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-1.23685</w:t>
            </w:r>
          </w:p>
        </w:tc>
        <w:tc>
          <w:tcPr>
            <w:tcW w:w="901" w:type="dxa"/>
            <w:tcBorders>
              <w:top w:val="single" w:sz="16" w:space="0" w:color="000000"/>
              <w:bottom w:val="nil"/>
            </w:tcBorders>
            <w:shd w:val="clear" w:color="auto" w:fill="FFFFFF"/>
            <w:vAlign w:val="center"/>
          </w:tcPr>
          <w:p w14:paraId="6D0C0A0E"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1.774712</w:t>
            </w:r>
          </w:p>
        </w:tc>
        <w:tc>
          <w:tcPr>
            <w:tcW w:w="838" w:type="dxa"/>
            <w:tcBorders>
              <w:top w:val="single" w:sz="16" w:space="0" w:color="000000"/>
              <w:bottom w:val="nil"/>
            </w:tcBorders>
            <w:shd w:val="clear" w:color="auto" w:fill="FFFFFF"/>
            <w:vAlign w:val="center"/>
          </w:tcPr>
          <w:p w14:paraId="01EAABA2"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.957</w:t>
            </w:r>
          </w:p>
        </w:tc>
        <w:tc>
          <w:tcPr>
            <w:tcW w:w="1168" w:type="dxa"/>
            <w:tcBorders>
              <w:top w:val="single" w:sz="16" w:space="0" w:color="000000"/>
              <w:bottom w:val="nil"/>
            </w:tcBorders>
            <w:shd w:val="clear" w:color="auto" w:fill="FFFFFF"/>
            <w:vAlign w:val="center"/>
          </w:tcPr>
          <w:p w14:paraId="22C712BC"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-6.10060</w:t>
            </w:r>
          </w:p>
        </w:tc>
        <w:tc>
          <w:tcPr>
            <w:tcW w:w="1168" w:type="dxa"/>
            <w:tcBorders>
              <w:top w:val="single" w:sz="16" w:space="0" w:color="000000"/>
              <w:bottom w:val="nil"/>
              <w:right w:val="single" w:sz="16" w:space="0" w:color="000000"/>
            </w:tcBorders>
            <w:shd w:val="clear" w:color="auto" w:fill="FFFFFF"/>
            <w:vAlign w:val="center"/>
          </w:tcPr>
          <w:p w14:paraId="4A268892"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3.62690</w:t>
            </w:r>
          </w:p>
        </w:tc>
      </w:tr>
      <w:tr w:rsidR="008F4476" w:rsidRPr="008F4476" w14:paraId="70F865C1" w14:textId="77777777">
        <w:tblPrEx>
          <w:tblCellMar>
            <w:top w:w="0" w:type="dxa"/>
            <w:bottom w:w="0" w:type="dxa"/>
          </w:tblCellMar>
        </w:tblPrEx>
        <w:trPr>
          <w:cantSplit/>
        </w:trPr>
        <w:tc>
          <w:tcPr>
            <w:tcW w:w="2032" w:type="dxa"/>
            <w:vMerge/>
            <w:tcBorders>
              <w:top w:val="single" w:sz="16" w:space="0" w:color="000000"/>
              <w:left w:val="single" w:sz="16" w:space="0" w:color="000000"/>
              <w:right w:val="nil"/>
            </w:tcBorders>
            <w:shd w:val="clear" w:color="auto" w:fill="FFFFFF"/>
          </w:tcPr>
          <w:p w14:paraId="414D40B2"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4BB7BC3D"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some college courses</w:t>
            </w:r>
          </w:p>
        </w:tc>
        <w:tc>
          <w:tcPr>
            <w:tcW w:w="1219" w:type="dxa"/>
            <w:tcBorders>
              <w:top w:val="nil"/>
              <w:left w:val="single" w:sz="16" w:space="0" w:color="000000"/>
              <w:bottom w:val="nil"/>
            </w:tcBorders>
            <w:shd w:val="clear" w:color="auto" w:fill="FFFFFF"/>
            <w:vAlign w:val="center"/>
          </w:tcPr>
          <w:p w14:paraId="62BD464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-7.23258</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123CFA24"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1.875634</w:t>
            </w:r>
          </w:p>
        </w:tc>
        <w:tc>
          <w:tcPr>
            <w:tcW w:w="838" w:type="dxa"/>
            <w:tcBorders>
              <w:top w:val="nil"/>
              <w:bottom w:val="nil"/>
            </w:tcBorders>
            <w:shd w:val="clear" w:color="auto" w:fill="FFFFFF"/>
            <w:vAlign w:val="center"/>
          </w:tcPr>
          <w:p w14:paraId="4854F85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.001</w:t>
            </w:r>
          </w:p>
        </w:tc>
        <w:tc>
          <w:tcPr>
            <w:tcW w:w="1168" w:type="dxa"/>
            <w:tcBorders>
              <w:top w:val="nil"/>
              <w:bottom w:val="nil"/>
            </w:tcBorders>
            <w:shd w:val="clear" w:color="auto" w:fill="FFFFFF"/>
            <w:vAlign w:val="center"/>
          </w:tcPr>
          <w:p w14:paraId="7EC8037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-12.37291</w:t>
            </w:r>
          </w:p>
        </w:tc>
        <w:tc>
          <w:tcPr>
            <w:tcW w:w="1168" w:type="dxa"/>
            <w:tcBorders>
              <w:top w:val="nil"/>
              <w:bottom w:val="nil"/>
              <w:right w:val="single" w:sz="16" w:space="0" w:color="000000"/>
            </w:tcBorders>
            <w:shd w:val="clear" w:color="auto" w:fill="FFFFFF"/>
            <w:vAlign w:val="center"/>
          </w:tcPr>
          <w:p w14:paraId="5A39A83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-2.09225</w:t>
            </w:r>
          </w:p>
        </w:tc>
      </w:tr>
      <w:tr w:rsidR="008F4476" w:rsidRPr="008F4476" w14:paraId="74D9BC0C" w14:textId="77777777">
        <w:tblPrEx>
          <w:tblCellMar>
            <w:top w:w="0" w:type="dxa"/>
            <w:bottom w:w="0" w:type="dxa"/>
          </w:tblCellMar>
        </w:tblPrEx>
        <w:trPr>
          <w:cantSplit/>
        </w:trPr>
        <w:tc>
          <w:tcPr>
            <w:tcW w:w="2032" w:type="dxa"/>
            <w:vMerge/>
            <w:tcBorders>
              <w:top w:val="single" w:sz="16" w:space="0" w:color="000000"/>
              <w:left w:val="single" w:sz="16" w:space="0" w:color="000000"/>
              <w:right w:val="nil"/>
            </w:tcBorders>
            <w:shd w:val="clear" w:color="auto" w:fill="FFFFFF"/>
          </w:tcPr>
          <w:p w14:paraId="04649A66"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2283E32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proofErr w:type="spellStart"/>
            <w:r w:rsidRPr="008F4476">
              <w:rPr>
                <w:rFonts w:ascii="Arial" w:hAnsi="Arial" w:cs="Arial"/>
                <w:color w:val="000000"/>
                <w:sz w:val="18"/>
                <w:szCs w:val="18"/>
              </w:rPr>
              <w:t>Bachelors</w:t>
            </w:r>
            <w:proofErr w:type="spellEnd"/>
            <w:r w:rsidRPr="008F4476">
              <w:rPr>
                <w:rFonts w:ascii="Arial" w:hAnsi="Arial" w:cs="Arial"/>
                <w:color w:val="000000"/>
                <w:sz w:val="18"/>
                <w:szCs w:val="18"/>
              </w:rPr>
              <w:t xml:space="preserve"> degree</w:t>
            </w:r>
          </w:p>
        </w:tc>
        <w:tc>
          <w:tcPr>
            <w:tcW w:w="1219" w:type="dxa"/>
            <w:tcBorders>
              <w:top w:val="nil"/>
              <w:left w:val="single" w:sz="16" w:space="0" w:color="000000"/>
              <w:bottom w:val="nil"/>
            </w:tcBorders>
            <w:shd w:val="clear" w:color="auto" w:fill="FFFFFF"/>
            <w:vAlign w:val="center"/>
          </w:tcPr>
          <w:p w14:paraId="38ADBCB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-26.96010</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7C2E5E4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2.086522</w:t>
            </w:r>
          </w:p>
        </w:tc>
        <w:tc>
          <w:tcPr>
            <w:tcW w:w="838" w:type="dxa"/>
            <w:tcBorders>
              <w:top w:val="nil"/>
              <w:bottom w:val="nil"/>
            </w:tcBorders>
            <w:shd w:val="clear" w:color="auto" w:fill="FFFFFF"/>
            <w:vAlign w:val="center"/>
          </w:tcPr>
          <w:p w14:paraId="19E3857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4882E3A4"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-32.67839</w:t>
            </w:r>
          </w:p>
        </w:tc>
        <w:tc>
          <w:tcPr>
            <w:tcW w:w="1168" w:type="dxa"/>
            <w:tcBorders>
              <w:top w:val="nil"/>
              <w:bottom w:val="nil"/>
              <w:right w:val="single" w:sz="16" w:space="0" w:color="000000"/>
            </w:tcBorders>
            <w:shd w:val="clear" w:color="auto" w:fill="FFFFFF"/>
            <w:vAlign w:val="center"/>
          </w:tcPr>
          <w:p w14:paraId="6063EF21"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-21.24181</w:t>
            </w:r>
          </w:p>
        </w:tc>
      </w:tr>
      <w:tr w:rsidR="008F4476" w:rsidRPr="008F4476" w14:paraId="7239E62D" w14:textId="77777777">
        <w:tblPrEx>
          <w:tblCellMar>
            <w:top w:w="0" w:type="dxa"/>
            <w:bottom w:w="0" w:type="dxa"/>
          </w:tblCellMar>
        </w:tblPrEx>
        <w:trPr>
          <w:cantSplit/>
        </w:trPr>
        <w:tc>
          <w:tcPr>
            <w:tcW w:w="2032" w:type="dxa"/>
            <w:vMerge/>
            <w:tcBorders>
              <w:top w:val="single" w:sz="16" w:space="0" w:color="000000"/>
              <w:left w:val="single" w:sz="16" w:space="0" w:color="000000"/>
              <w:right w:val="nil"/>
            </w:tcBorders>
            <w:shd w:val="clear" w:color="auto" w:fill="FFFFFF"/>
          </w:tcPr>
          <w:p w14:paraId="60100A40"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right w:val="single" w:sz="16" w:space="0" w:color="000000"/>
            </w:tcBorders>
            <w:shd w:val="clear" w:color="auto" w:fill="FFFFFF"/>
          </w:tcPr>
          <w:p w14:paraId="626616AF"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1+year of grad</w:t>
            </w:r>
          </w:p>
        </w:tc>
        <w:tc>
          <w:tcPr>
            <w:tcW w:w="1219" w:type="dxa"/>
            <w:tcBorders>
              <w:top w:val="nil"/>
              <w:left w:val="single" w:sz="16" w:space="0" w:color="000000"/>
            </w:tcBorders>
            <w:shd w:val="clear" w:color="auto" w:fill="FFFFFF"/>
            <w:vAlign w:val="center"/>
          </w:tcPr>
          <w:p w14:paraId="018124D3"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-46.71891</w:t>
            </w:r>
            <w:r w:rsidRPr="008F4476">
              <w:rPr>
                <w:rFonts w:ascii="Arial" w:hAnsi="Arial" w:cs="Arial"/>
                <w:color w:val="000000"/>
                <w:sz w:val="18"/>
                <w:szCs w:val="18"/>
                <w:vertAlign w:val="superscript"/>
              </w:rPr>
              <w:t>*</w:t>
            </w:r>
          </w:p>
        </w:tc>
        <w:tc>
          <w:tcPr>
            <w:tcW w:w="901" w:type="dxa"/>
            <w:tcBorders>
              <w:top w:val="nil"/>
            </w:tcBorders>
            <w:shd w:val="clear" w:color="auto" w:fill="FFFFFF"/>
            <w:vAlign w:val="center"/>
          </w:tcPr>
          <w:p w14:paraId="526E5FA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2.489433</w:t>
            </w:r>
          </w:p>
        </w:tc>
        <w:tc>
          <w:tcPr>
            <w:tcW w:w="838" w:type="dxa"/>
            <w:tcBorders>
              <w:top w:val="nil"/>
            </w:tcBorders>
            <w:shd w:val="clear" w:color="auto" w:fill="FFFFFF"/>
            <w:vAlign w:val="center"/>
          </w:tcPr>
          <w:p w14:paraId="6F599CC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tcBorders>
            <w:shd w:val="clear" w:color="auto" w:fill="FFFFFF"/>
            <w:vAlign w:val="center"/>
          </w:tcPr>
          <w:p w14:paraId="5BE092A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-53.54141</w:t>
            </w:r>
          </w:p>
        </w:tc>
        <w:tc>
          <w:tcPr>
            <w:tcW w:w="1168" w:type="dxa"/>
            <w:tcBorders>
              <w:top w:val="nil"/>
              <w:right w:val="single" w:sz="16" w:space="0" w:color="000000"/>
            </w:tcBorders>
            <w:shd w:val="clear" w:color="auto" w:fill="FFFFFF"/>
            <w:vAlign w:val="center"/>
          </w:tcPr>
          <w:p w14:paraId="5166DD0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-39.89641</w:t>
            </w:r>
          </w:p>
        </w:tc>
      </w:tr>
      <w:tr w:rsidR="008F4476" w:rsidRPr="008F4476" w14:paraId="343B00BC" w14:textId="77777777">
        <w:tblPrEx>
          <w:tblCellMar>
            <w:top w:w="0" w:type="dxa"/>
            <w:bottom w:w="0" w:type="dxa"/>
          </w:tblCellMar>
        </w:tblPrEx>
        <w:trPr>
          <w:cantSplit/>
        </w:trPr>
        <w:tc>
          <w:tcPr>
            <w:tcW w:w="2032" w:type="dxa"/>
            <w:vMerge w:val="restart"/>
            <w:tcBorders>
              <w:top w:val="nil"/>
              <w:left w:val="single" w:sz="16" w:space="0" w:color="000000"/>
              <w:right w:val="nil"/>
            </w:tcBorders>
            <w:shd w:val="clear" w:color="auto" w:fill="FFFFFF"/>
          </w:tcPr>
          <w:p w14:paraId="324032A0"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lastRenderedPageBreak/>
              <w:t>graduated from high school</w:t>
            </w:r>
          </w:p>
        </w:tc>
        <w:tc>
          <w:tcPr>
            <w:tcW w:w="2032" w:type="dxa"/>
            <w:tcBorders>
              <w:top w:val="nil"/>
              <w:left w:val="nil"/>
              <w:bottom w:val="nil"/>
              <w:right w:val="single" w:sz="16" w:space="0" w:color="000000"/>
            </w:tcBorders>
            <w:shd w:val="clear" w:color="auto" w:fill="FFFFFF"/>
          </w:tcPr>
          <w:p w14:paraId="63E2FBB7"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not graduated from high school</w:t>
            </w:r>
          </w:p>
        </w:tc>
        <w:tc>
          <w:tcPr>
            <w:tcW w:w="1219" w:type="dxa"/>
            <w:tcBorders>
              <w:top w:val="nil"/>
              <w:left w:val="single" w:sz="16" w:space="0" w:color="000000"/>
              <w:bottom w:val="nil"/>
            </w:tcBorders>
            <w:shd w:val="clear" w:color="auto" w:fill="FFFFFF"/>
            <w:vAlign w:val="center"/>
          </w:tcPr>
          <w:p w14:paraId="15DF8249"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1.23685</w:t>
            </w:r>
          </w:p>
        </w:tc>
        <w:tc>
          <w:tcPr>
            <w:tcW w:w="901" w:type="dxa"/>
            <w:tcBorders>
              <w:top w:val="nil"/>
              <w:bottom w:val="nil"/>
            </w:tcBorders>
            <w:shd w:val="clear" w:color="auto" w:fill="FFFFFF"/>
            <w:vAlign w:val="center"/>
          </w:tcPr>
          <w:p w14:paraId="3A95E61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1.774712</w:t>
            </w:r>
          </w:p>
        </w:tc>
        <w:tc>
          <w:tcPr>
            <w:tcW w:w="838" w:type="dxa"/>
            <w:tcBorders>
              <w:top w:val="nil"/>
              <w:bottom w:val="nil"/>
            </w:tcBorders>
            <w:shd w:val="clear" w:color="auto" w:fill="FFFFFF"/>
            <w:vAlign w:val="center"/>
          </w:tcPr>
          <w:p w14:paraId="23A8C35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.957</w:t>
            </w:r>
          </w:p>
        </w:tc>
        <w:tc>
          <w:tcPr>
            <w:tcW w:w="1168" w:type="dxa"/>
            <w:tcBorders>
              <w:top w:val="nil"/>
              <w:bottom w:val="nil"/>
            </w:tcBorders>
            <w:shd w:val="clear" w:color="auto" w:fill="FFFFFF"/>
            <w:vAlign w:val="center"/>
          </w:tcPr>
          <w:p w14:paraId="1C5AC94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-3.62690</w:t>
            </w:r>
          </w:p>
        </w:tc>
        <w:tc>
          <w:tcPr>
            <w:tcW w:w="1168" w:type="dxa"/>
            <w:tcBorders>
              <w:top w:val="nil"/>
              <w:bottom w:val="nil"/>
              <w:right w:val="single" w:sz="16" w:space="0" w:color="000000"/>
            </w:tcBorders>
            <w:shd w:val="clear" w:color="auto" w:fill="FFFFFF"/>
            <w:vAlign w:val="center"/>
          </w:tcPr>
          <w:p w14:paraId="61E89F7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6.10060</w:t>
            </w:r>
          </w:p>
        </w:tc>
      </w:tr>
      <w:tr w:rsidR="008F4476" w:rsidRPr="008F4476" w14:paraId="203AD0D0"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5697F7F9"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1F10F6D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some college courses</w:t>
            </w:r>
          </w:p>
        </w:tc>
        <w:tc>
          <w:tcPr>
            <w:tcW w:w="1219" w:type="dxa"/>
            <w:tcBorders>
              <w:top w:val="nil"/>
              <w:left w:val="single" w:sz="16" w:space="0" w:color="000000"/>
              <w:bottom w:val="nil"/>
            </w:tcBorders>
            <w:shd w:val="clear" w:color="auto" w:fill="FFFFFF"/>
            <w:vAlign w:val="center"/>
          </w:tcPr>
          <w:p w14:paraId="68DA0804"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-5.99573</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0F727BF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1.332299</w:t>
            </w:r>
          </w:p>
        </w:tc>
        <w:tc>
          <w:tcPr>
            <w:tcW w:w="838" w:type="dxa"/>
            <w:tcBorders>
              <w:top w:val="nil"/>
              <w:bottom w:val="nil"/>
            </w:tcBorders>
            <w:shd w:val="clear" w:color="auto" w:fill="FFFFFF"/>
            <w:vAlign w:val="center"/>
          </w:tcPr>
          <w:p w14:paraId="360A658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47E5F21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-9.64700</w:t>
            </w:r>
          </w:p>
        </w:tc>
        <w:tc>
          <w:tcPr>
            <w:tcW w:w="1168" w:type="dxa"/>
            <w:tcBorders>
              <w:top w:val="nil"/>
              <w:bottom w:val="nil"/>
              <w:right w:val="single" w:sz="16" w:space="0" w:color="000000"/>
            </w:tcBorders>
            <w:shd w:val="clear" w:color="auto" w:fill="FFFFFF"/>
            <w:vAlign w:val="center"/>
          </w:tcPr>
          <w:p w14:paraId="5B85347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-2.34445</w:t>
            </w:r>
          </w:p>
        </w:tc>
      </w:tr>
      <w:tr w:rsidR="008F4476" w:rsidRPr="008F4476" w14:paraId="35CAEFF0"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0B6980A6"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697925E9"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proofErr w:type="spellStart"/>
            <w:r w:rsidRPr="008F4476">
              <w:rPr>
                <w:rFonts w:ascii="Arial" w:hAnsi="Arial" w:cs="Arial"/>
                <w:color w:val="000000"/>
                <w:sz w:val="18"/>
                <w:szCs w:val="18"/>
              </w:rPr>
              <w:t>Bachelors</w:t>
            </w:r>
            <w:proofErr w:type="spellEnd"/>
            <w:r w:rsidRPr="008F4476">
              <w:rPr>
                <w:rFonts w:ascii="Arial" w:hAnsi="Arial" w:cs="Arial"/>
                <w:color w:val="000000"/>
                <w:sz w:val="18"/>
                <w:szCs w:val="18"/>
              </w:rPr>
              <w:t xml:space="preserve"> degree</w:t>
            </w:r>
          </w:p>
        </w:tc>
        <w:tc>
          <w:tcPr>
            <w:tcW w:w="1219" w:type="dxa"/>
            <w:tcBorders>
              <w:top w:val="nil"/>
              <w:left w:val="single" w:sz="16" w:space="0" w:color="000000"/>
              <w:bottom w:val="nil"/>
            </w:tcBorders>
            <w:shd w:val="clear" w:color="auto" w:fill="FFFFFF"/>
            <w:vAlign w:val="center"/>
          </w:tcPr>
          <w:p w14:paraId="67B0520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-25.72325</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7247D671"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1.615732</w:t>
            </w:r>
          </w:p>
        </w:tc>
        <w:tc>
          <w:tcPr>
            <w:tcW w:w="838" w:type="dxa"/>
            <w:tcBorders>
              <w:top w:val="nil"/>
              <w:bottom w:val="nil"/>
            </w:tcBorders>
            <w:shd w:val="clear" w:color="auto" w:fill="FFFFFF"/>
            <w:vAlign w:val="center"/>
          </w:tcPr>
          <w:p w14:paraId="48FAAF93"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542E846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-30.15130</w:t>
            </w:r>
          </w:p>
        </w:tc>
        <w:tc>
          <w:tcPr>
            <w:tcW w:w="1168" w:type="dxa"/>
            <w:tcBorders>
              <w:top w:val="nil"/>
              <w:bottom w:val="nil"/>
              <w:right w:val="single" w:sz="16" w:space="0" w:color="000000"/>
            </w:tcBorders>
            <w:shd w:val="clear" w:color="auto" w:fill="FFFFFF"/>
            <w:vAlign w:val="center"/>
          </w:tcPr>
          <w:p w14:paraId="179B2444"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-21.29520</w:t>
            </w:r>
          </w:p>
        </w:tc>
      </w:tr>
      <w:tr w:rsidR="008F4476" w:rsidRPr="008F4476" w14:paraId="662DCB76"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45639C9C"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right w:val="single" w:sz="16" w:space="0" w:color="000000"/>
            </w:tcBorders>
            <w:shd w:val="clear" w:color="auto" w:fill="FFFFFF"/>
          </w:tcPr>
          <w:p w14:paraId="197BDF0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1+year of grad</w:t>
            </w:r>
          </w:p>
        </w:tc>
        <w:tc>
          <w:tcPr>
            <w:tcW w:w="1219" w:type="dxa"/>
            <w:tcBorders>
              <w:top w:val="nil"/>
              <w:left w:val="single" w:sz="16" w:space="0" w:color="000000"/>
            </w:tcBorders>
            <w:shd w:val="clear" w:color="auto" w:fill="FFFFFF"/>
            <w:vAlign w:val="center"/>
          </w:tcPr>
          <w:p w14:paraId="40278E32"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-45.48206</w:t>
            </w:r>
            <w:r w:rsidRPr="008F4476">
              <w:rPr>
                <w:rFonts w:ascii="Arial" w:hAnsi="Arial" w:cs="Arial"/>
                <w:color w:val="000000"/>
                <w:sz w:val="18"/>
                <w:szCs w:val="18"/>
                <w:vertAlign w:val="superscript"/>
              </w:rPr>
              <w:t>*</w:t>
            </w:r>
          </w:p>
        </w:tc>
        <w:tc>
          <w:tcPr>
            <w:tcW w:w="901" w:type="dxa"/>
            <w:tcBorders>
              <w:top w:val="nil"/>
            </w:tcBorders>
            <w:shd w:val="clear" w:color="auto" w:fill="FFFFFF"/>
            <w:vAlign w:val="center"/>
          </w:tcPr>
          <w:p w14:paraId="4886E3A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2.110520</w:t>
            </w:r>
          </w:p>
        </w:tc>
        <w:tc>
          <w:tcPr>
            <w:tcW w:w="838" w:type="dxa"/>
            <w:tcBorders>
              <w:top w:val="nil"/>
            </w:tcBorders>
            <w:shd w:val="clear" w:color="auto" w:fill="FFFFFF"/>
            <w:vAlign w:val="center"/>
          </w:tcPr>
          <w:p w14:paraId="79D8BFE1"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tcBorders>
            <w:shd w:val="clear" w:color="auto" w:fill="FFFFFF"/>
            <w:vAlign w:val="center"/>
          </w:tcPr>
          <w:p w14:paraId="0B4613C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-51.26612</w:t>
            </w:r>
          </w:p>
        </w:tc>
        <w:tc>
          <w:tcPr>
            <w:tcW w:w="1168" w:type="dxa"/>
            <w:tcBorders>
              <w:top w:val="nil"/>
              <w:right w:val="single" w:sz="16" w:space="0" w:color="000000"/>
            </w:tcBorders>
            <w:shd w:val="clear" w:color="auto" w:fill="FFFFFF"/>
            <w:vAlign w:val="center"/>
          </w:tcPr>
          <w:p w14:paraId="1A706DB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-39.69801</w:t>
            </w:r>
          </w:p>
        </w:tc>
      </w:tr>
      <w:tr w:rsidR="008F4476" w:rsidRPr="008F4476" w14:paraId="454A5DF0" w14:textId="77777777">
        <w:tblPrEx>
          <w:tblCellMar>
            <w:top w:w="0" w:type="dxa"/>
            <w:bottom w:w="0" w:type="dxa"/>
          </w:tblCellMar>
        </w:tblPrEx>
        <w:trPr>
          <w:cantSplit/>
        </w:trPr>
        <w:tc>
          <w:tcPr>
            <w:tcW w:w="2032" w:type="dxa"/>
            <w:vMerge w:val="restart"/>
            <w:tcBorders>
              <w:top w:val="nil"/>
              <w:left w:val="single" w:sz="16" w:space="0" w:color="000000"/>
              <w:right w:val="nil"/>
            </w:tcBorders>
            <w:shd w:val="clear" w:color="auto" w:fill="FFFFFF"/>
          </w:tcPr>
          <w:p w14:paraId="05E360BC"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some college courses</w:t>
            </w:r>
          </w:p>
        </w:tc>
        <w:tc>
          <w:tcPr>
            <w:tcW w:w="2032" w:type="dxa"/>
            <w:tcBorders>
              <w:top w:val="nil"/>
              <w:left w:val="nil"/>
              <w:bottom w:val="nil"/>
              <w:right w:val="single" w:sz="16" w:space="0" w:color="000000"/>
            </w:tcBorders>
            <w:shd w:val="clear" w:color="auto" w:fill="FFFFFF"/>
          </w:tcPr>
          <w:p w14:paraId="7F02D13A"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not graduated from high school</w:t>
            </w:r>
          </w:p>
        </w:tc>
        <w:tc>
          <w:tcPr>
            <w:tcW w:w="1219" w:type="dxa"/>
            <w:tcBorders>
              <w:top w:val="nil"/>
              <w:left w:val="single" w:sz="16" w:space="0" w:color="000000"/>
              <w:bottom w:val="nil"/>
            </w:tcBorders>
            <w:shd w:val="clear" w:color="auto" w:fill="FFFFFF"/>
            <w:vAlign w:val="center"/>
          </w:tcPr>
          <w:p w14:paraId="2A21A27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7.23258</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6762ADE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1.875634</w:t>
            </w:r>
          </w:p>
        </w:tc>
        <w:tc>
          <w:tcPr>
            <w:tcW w:w="838" w:type="dxa"/>
            <w:tcBorders>
              <w:top w:val="nil"/>
              <w:bottom w:val="nil"/>
            </w:tcBorders>
            <w:shd w:val="clear" w:color="auto" w:fill="FFFFFF"/>
            <w:vAlign w:val="center"/>
          </w:tcPr>
          <w:p w14:paraId="4FB7899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.001</w:t>
            </w:r>
          </w:p>
        </w:tc>
        <w:tc>
          <w:tcPr>
            <w:tcW w:w="1168" w:type="dxa"/>
            <w:tcBorders>
              <w:top w:val="nil"/>
              <w:bottom w:val="nil"/>
            </w:tcBorders>
            <w:shd w:val="clear" w:color="auto" w:fill="FFFFFF"/>
            <w:vAlign w:val="center"/>
          </w:tcPr>
          <w:p w14:paraId="4F25F83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2.09225</w:t>
            </w:r>
          </w:p>
        </w:tc>
        <w:tc>
          <w:tcPr>
            <w:tcW w:w="1168" w:type="dxa"/>
            <w:tcBorders>
              <w:top w:val="nil"/>
              <w:bottom w:val="nil"/>
              <w:right w:val="single" w:sz="16" w:space="0" w:color="000000"/>
            </w:tcBorders>
            <w:shd w:val="clear" w:color="auto" w:fill="FFFFFF"/>
            <w:vAlign w:val="center"/>
          </w:tcPr>
          <w:p w14:paraId="7EB01CB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12.37291</w:t>
            </w:r>
          </w:p>
        </w:tc>
      </w:tr>
      <w:tr w:rsidR="008F4476" w:rsidRPr="008F4476" w14:paraId="6DD03546"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5102A8B6"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6E0F36DD"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graduated from high school</w:t>
            </w:r>
          </w:p>
        </w:tc>
        <w:tc>
          <w:tcPr>
            <w:tcW w:w="1219" w:type="dxa"/>
            <w:tcBorders>
              <w:top w:val="nil"/>
              <w:left w:val="single" w:sz="16" w:space="0" w:color="000000"/>
              <w:bottom w:val="nil"/>
            </w:tcBorders>
            <w:shd w:val="clear" w:color="auto" w:fill="FFFFFF"/>
            <w:vAlign w:val="center"/>
          </w:tcPr>
          <w:p w14:paraId="58B8B9F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5.99573</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41C21D8E"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1.332299</w:t>
            </w:r>
          </w:p>
        </w:tc>
        <w:tc>
          <w:tcPr>
            <w:tcW w:w="838" w:type="dxa"/>
            <w:tcBorders>
              <w:top w:val="nil"/>
              <w:bottom w:val="nil"/>
            </w:tcBorders>
            <w:shd w:val="clear" w:color="auto" w:fill="FFFFFF"/>
            <w:vAlign w:val="center"/>
          </w:tcPr>
          <w:p w14:paraId="4EF4A39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1A35550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2.34445</w:t>
            </w:r>
          </w:p>
        </w:tc>
        <w:tc>
          <w:tcPr>
            <w:tcW w:w="1168" w:type="dxa"/>
            <w:tcBorders>
              <w:top w:val="nil"/>
              <w:bottom w:val="nil"/>
              <w:right w:val="single" w:sz="16" w:space="0" w:color="000000"/>
            </w:tcBorders>
            <w:shd w:val="clear" w:color="auto" w:fill="FFFFFF"/>
            <w:vAlign w:val="center"/>
          </w:tcPr>
          <w:p w14:paraId="0B0C3169"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9.64700</w:t>
            </w:r>
          </w:p>
        </w:tc>
      </w:tr>
      <w:tr w:rsidR="008F4476" w:rsidRPr="008F4476" w14:paraId="31DE143C"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6798BE1B"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69C1FF6D"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proofErr w:type="spellStart"/>
            <w:r w:rsidRPr="008F4476">
              <w:rPr>
                <w:rFonts w:ascii="Arial" w:hAnsi="Arial" w:cs="Arial"/>
                <w:color w:val="000000"/>
                <w:sz w:val="18"/>
                <w:szCs w:val="18"/>
              </w:rPr>
              <w:t>Bachelors</w:t>
            </w:r>
            <w:proofErr w:type="spellEnd"/>
            <w:r w:rsidRPr="008F4476">
              <w:rPr>
                <w:rFonts w:ascii="Arial" w:hAnsi="Arial" w:cs="Arial"/>
                <w:color w:val="000000"/>
                <w:sz w:val="18"/>
                <w:szCs w:val="18"/>
              </w:rPr>
              <w:t xml:space="preserve"> degree</w:t>
            </w:r>
          </w:p>
        </w:tc>
        <w:tc>
          <w:tcPr>
            <w:tcW w:w="1219" w:type="dxa"/>
            <w:tcBorders>
              <w:top w:val="nil"/>
              <w:left w:val="single" w:sz="16" w:space="0" w:color="000000"/>
              <w:bottom w:val="nil"/>
            </w:tcBorders>
            <w:shd w:val="clear" w:color="auto" w:fill="FFFFFF"/>
            <w:vAlign w:val="center"/>
          </w:tcPr>
          <w:p w14:paraId="5270EED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-19.72752</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5187535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1.725975</w:t>
            </w:r>
          </w:p>
        </w:tc>
        <w:tc>
          <w:tcPr>
            <w:tcW w:w="838" w:type="dxa"/>
            <w:tcBorders>
              <w:top w:val="nil"/>
              <w:bottom w:val="nil"/>
            </w:tcBorders>
            <w:shd w:val="clear" w:color="auto" w:fill="FFFFFF"/>
            <w:vAlign w:val="center"/>
          </w:tcPr>
          <w:p w14:paraId="4F953B5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2B1394A3"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-24.45770</w:t>
            </w:r>
          </w:p>
        </w:tc>
        <w:tc>
          <w:tcPr>
            <w:tcW w:w="1168" w:type="dxa"/>
            <w:tcBorders>
              <w:top w:val="nil"/>
              <w:bottom w:val="nil"/>
              <w:right w:val="single" w:sz="16" w:space="0" w:color="000000"/>
            </w:tcBorders>
            <w:shd w:val="clear" w:color="auto" w:fill="FFFFFF"/>
            <w:vAlign w:val="center"/>
          </w:tcPr>
          <w:p w14:paraId="293A04F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-14.99734</w:t>
            </w:r>
          </w:p>
        </w:tc>
      </w:tr>
      <w:tr w:rsidR="008F4476" w:rsidRPr="008F4476" w14:paraId="4F945801"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2FBB0FB9"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right w:val="single" w:sz="16" w:space="0" w:color="000000"/>
            </w:tcBorders>
            <w:shd w:val="clear" w:color="auto" w:fill="FFFFFF"/>
          </w:tcPr>
          <w:p w14:paraId="36570273"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1+year of grad</w:t>
            </w:r>
          </w:p>
        </w:tc>
        <w:tc>
          <w:tcPr>
            <w:tcW w:w="1219" w:type="dxa"/>
            <w:tcBorders>
              <w:top w:val="nil"/>
              <w:left w:val="single" w:sz="16" w:space="0" w:color="000000"/>
            </w:tcBorders>
            <w:shd w:val="clear" w:color="auto" w:fill="FFFFFF"/>
            <w:vAlign w:val="center"/>
          </w:tcPr>
          <w:p w14:paraId="4305D23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-39.48633</w:t>
            </w:r>
            <w:r w:rsidRPr="008F4476">
              <w:rPr>
                <w:rFonts w:ascii="Arial" w:hAnsi="Arial" w:cs="Arial"/>
                <w:color w:val="000000"/>
                <w:sz w:val="18"/>
                <w:szCs w:val="18"/>
                <w:vertAlign w:val="superscript"/>
              </w:rPr>
              <w:t>*</w:t>
            </w:r>
          </w:p>
        </w:tc>
        <w:tc>
          <w:tcPr>
            <w:tcW w:w="901" w:type="dxa"/>
            <w:tcBorders>
              <w:top w:val="nil"/>
            </w:tcBorders>
            <w:shd w:val="clear" w:color="auto" w:fill="FFFFFF"/>
            <w:vAlign w:val="center"/>
          </w:tcPr>
          <w:p w14:paraId="515F4D8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2.196063</w:t>
            </w:r>
          </w:p>
        </w:tc>
        <w:tc>
          <w:tcPr>
            <w:tcW w:w="838" w:type="dxa"/>
            <w:tcBorders>
              <w:top w:val="nil"/>
            </w:tcBorders>
            <w:shd w:val="clear" w:color="auto" w:fill="FFFFFF"/>
            <w:vAlign w:val="center"/>
          </w:tcPr>
          <w:p w14:paraId="502EB01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tcBorders>
            <w:shd w:val="clear" w:color="auto" w:fill="FFFFFF"/>
            <w:vAlign w:val="center"/>
          </w:tcPr>
          <w:p w14:paraId="2A26B0C9"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-45.50483</w:t>
            </w:r>
          </w:p>
        </w:tc>
        <w:tc>
          <w:tcPr>
            <w:tcW w:w="1168" w:type="dxa"/>
            <w:tcBorders>
              <w:top w:val="nil"/>
              <w:right w:val="single" w:sz="16" w:space="0" w:color="000000"/>
            </w:tcBorders>
            <w:shd w:val="clear" w:color="auto" w:fill="FFFFFF"/>
            <w:vAlign w:val="center"/>
          </w:tcPr>
          <w:p w14:paraId="2958D29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-33.46784</w:t>
            </w:r>
          </w:p>
        </w:tc>
      </w:tr>
      <w:tr w:rsidR="008F4476" w:rsidRPr="008F4476" w14:paraId="31414EC6" w14:textId="77777777">
        <w:tblPrEx>
          <w:tblCellMar>
            <w:top w:w="0" w:type="dxa"/>
            <w:bottom w:w="0" w:type="dxa"/>
          </w:tblCellMar>
        </w:tblPrEx>
        <w:trPr>
          <w:cantSplit/>
        </w:trPr>
        <w:tc>
          <w:tcPr>
            <w:tcW w:w="2032" w:type="dxa"/>
            <w:vMerge w:val="restart"/>
            <w:tcBorders>
              <w:top w:val="nil"/>
              <w:left w:val="single" w:sz="16" w:space="0" w:color="000000"/>
              <w:right w:val="nil"/>
            </w:tcBorders>
            <w:shd w:val="clear" w:color="auto" w:fill="FFFFFF"/>
          </w:tcPr>
          <w:p w14:paraId="0900F416"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proofErr w:type="spellStart"/>
            <w:r w:rsidRPr="008F4476">
              <w:rPr>
                <w:rFonts w:ascii="Arial" w:hAnsi="Arial" w:cs="Arial"/>
                <w:color w:val="000000"/>
                <w:sz w:val="18"/>
                <w:szCs w:val="18"/>
              </w:rPr>
              <w:t>Bachelors</w:t>
            </w:r>
            <w:proofErr w:type="spellEnd"/>
            <w:r w:rsidRPr="008F4476">
              <w:rPr>
                <w:rFonts w:ascii="Arial" w:hAnsi="Arial" w:cs="Arial"/>
                <w:color w:val="000000"/>
                <w:sz w:val="18"/>
                <w:szCs w:val="18"/>
              </w:rPr>
              <w:t xml:space="preserve"> degree</w:t>
            </w:r>
          </w:p>
        </w:tc>
        <w:tc>
          <w:tcPr>
            <w:tcW w:w="2032" w:type="dxa"/>
            <w:tcBorders>
              <w:top w:val="nil"/>
              <w:left w:val="nil"/>
              <w:bottom w:val="nil"/>
              <w:right w:val="single" w:sz="16" w:space="0" w:color="000000"/>
            </w:tcBorders>
            <w:shd w:val="clear" w:color="auto" w:fill="FFFFFF"/>
          </w:tcPr>
          <w:p w14:paraId="04A09BAE"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not graduated from high school</w:t>
            </w:r>
          </w:p>
        </w:tc>
        <w:tc>
          <w:tcPr>
            <w:tcW w:w="1219" w:type="dxa"/>
            <w:tcBorders>
              <w:top w:val="nil"/>
              <w:left w:val="single" w:sz="16" w:space="0" w:color="000000"/>
              <w:bottom w:val="nil"/>
            </w:tcBorders>
            <w:shd w:val="clear" w:color="auto" w:fill="FFFFFF"/>
            <w:vAlign w:val="center"/>
          </w:tcPr>
          <w:p w14:paraId="208111B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26.96010</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1291797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2.086522</w:t>
            </w:r>
          </w:p>
        </w:tc>
        <w:tc>
          <w:tcPr>
            <w:tcW w:w="838" w:type="dxa"/>
            <w:tcBorders>
              <w:top w:val="nil"/>
              <w:bottom w:val="nil"/>
            </w:tcBorders>
            <w:shd w:val="clear" w:color="auto" w:fill="FFFFFF"/>
            <w:vAlign w:val="center"/>
          </w:tcPr>
          <w:p w14:paraId="71ED97D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42E78D4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21.24181</w:t>
            </w:r>
          </w:p>
        </w:tc>
        <w:tc>
          <w:tcPr>
            <w:tcW w:w="1168" w:type="dxa"/>
            <w:tcBorders>
              <w:top w:val="nil"/>
              <w:bottom w:val="nil"/>
              <w:right w:val="single" w:sz="16" w:space="0" w:color="000000"/>
            </w:tcBorders>
            <w:shd w:val="clear" w:color="auto" w:fill="FFFFFF"/>
            <w:vAlign w:val="center"/>
          </w:tcPr>
          <w:p w14:paraId="48243CE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32.67839</w:t>
            </w:r>
          </w:p>
        </w:tc>
      </w:tr>
      <w:tr w:rsidR="008F4476" w:rsidRPr="008F4476" w14:paraId="71526F9A"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3177C824"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5B45C81F"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graduated from high school</w:t>
            </w:r>
          </w:p>
        </w:tc>
        <w:tc>
          <w:tcPr>
            <w:tcW w:w="1219" w:type="dxa"/>
            <w:tcBorders>
              <w:top w:val="nil"/>
              <w:left w:val="single" w:sz="16" w:space="0" w:color="000000"/>
              <w:bottom w:val="nil"/>
            </w:tcBorders>
            <w:shd w:val="clear" w:color="auto" w:fill="FFFFFF"/>
            <w:vAlign w:val="center"/>
          </w:tcPr>
          <w:p w14:paraId="1F1B2C33"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25.72325</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707B5952"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1.615732</w:t>
            </w:r>
          </w:p>
        </w:tc>
        <w:tc>
          <w:tcPr>
            <w:tcW w:w="838" w:type="dxa"/>
            <w:tcBorders>
              <w:top w:val="nil"/>
              <w:bottom w:val="nil"/>
            </w:tcBorders>
            <w:shd w:val="clear" w:color="auto" w:fill="FFFFFF"/>
            <w:vAlign w:val="center"/>
          </w:tcPr>
          <w:p w14:paraId="471E92D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7AF49CF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21.29520</w:t>
            </w:r>
          </w:p>
        </w:tc>
        <w:tc>
          <w:tcPr>
            <w:tcW w:w="1168" w:type="dxa"/>
            <w:tcBorders>
              <w:top w:val="nil"/>
              <w:bottom w:val="nil"/>
              <w:right w:val="single" w:sz="16" w:space="0" w:color="000000"/>
            </w:tcBorders>
            <w:shd w:val="clear" w:color="auto" w:fill="FFFFFF"/>
            <w:vAlign w:val="center"/>
          </w:tcPr>
          <w:p w14:paraId="1536C5E4"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30.15130</w:t>
            </w:r>
          </w:p>
        </w:tc>
      </w:tr>
      <w:tr w:rsidR="008F4476" w:rsidRPr="008F4476" w14:paraId="360DA980"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0290547F"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76062ED3"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some college courses</w:t>
            </w:r>
          </w:p>
        </w:tc>
        <w:tc>
          <w:tcPr>
            <w:tcW w:w="1219" w:type="dxa"/>
            <w:tcBorders>
              <w:top w:val="nil"/>
              <w:left w:val="single" w:sz="16" w:space="0" w:color="000000"/>
              <w:bottom w:val="nil"/>
            </w:tcBorders>
            <w:shd w:val="clear" w:color="auto" w:fill="FFFFFF"/>
            <w:vAlign w:val="center"/>
          </w:tcPr>
          <w:p w14:paraId="663F58A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19.72752</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2739D7B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1.725975</w:t>
            </w:r>
          </w:p>
        </w:tc>
        <w:tc>
          <w:tcPr>
            <w:tcW w:w="838" w:type="dxa"/>
            <w:tcBorders>
              <w:top w:val="nil"/>
              <w:bottom w:val="nil"/>
            </w:tcBorders>
            <w:shd w:val="clear" w:color="auto" w:fill="FFFFFF"/>
            <w:vAlign w:val="center"/>
          </w:tcPr>
          <w:p w14:paraId="71154C69"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59215C8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14.99734</w:t>
            </w:r>
          </w:p>
        </w:tc>
        <w:tc>
          <w:tcPr>
            <w:tcW w:w="1168" w:type="dxa"/>
            <w:tcBorders>
              <w:top w:val="nil"/>
              <w:bottom w:val="nil"/>
              <w:right w:val="single" w:sz="16" w:space="0" w:color="000000"/>
            </w:tcBorders>
            <w:shd w:val="clear" w:color="auto" w:fill="FFFFFF"/>
            <w:vAlign w:val="center"/>
          </w:tcPr>
          <w:p w14:paraId="6FE818D5"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24.45770</w:t>
            </w:r>
          </w:p>
        </w:tc>
      </w:tr>
      <w:tr w:rsidR="008F4476" w:rsidRPr="008F4476" w14:paraId="733BA101" w14:textId="77777777">
        <w:tblPrEx>
          <w:tblCellMar>
            <w:top w:w="0" w:type="dxa"/>
            <w:bottom w:w="0" w:type="dxa"/>
          </w:tblCellMar>
        </w:tblPrEx>
        <w:trPr>
          <w:cantSplit/>
        </w:trPr>
        <w:tc>
          <w:tcPr>
            <w:tcW w:w="2032" w:type="dxa"/>
            <w:vMerge/>
            <w:tcBorders>
              <w:top w:val="nil"/>
              <w:left w:val="single" w:sz="16" w:space="0" w:color="000000"/>
              <w:right w:val="nil"/>
            </w:tcBorders>
            <w:shd w:val="clear" w:color="auto" w:fill="FFFFFF"/>
          </w:tcPr>
          <w:p w14:paraId="452C72BC"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right w:val="single" w:sz="16" w:space="0" w:color="000000"/>
            </w:tcBorders>
            <w:shd w:val="clear" w:color="auto" w:fill="FFFFFF"/>
          </w:tcPr>
          <w:p w14:paraId="553A6AF7"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1+year of grad</w:t>
            </w:r>
          </w:p>
        </w:tc>
        <w:tc>
          <w:tcPr>
            <w:tcW w:w="1219" w:type="dxa"/>
            <w:tcBorders>
              <w:top w:val="nil"/>
              <w:left w:val="single" w:sz="16" w:space="0" w:color="000000"/>
            </w:tcBorders>
            <w:shd w:val="clear" w:color="auto" w:fill="FFFFFF"/>
            <w:vAlign w:val="center"/>
          </w:tcPr>
          <w:p w14:paraId="3D26695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-19.75881</w:t>
            </w:r>
            <w:r w:rsidRPr="008F4476">
              <w:rPr>
                <w:rFonts w:ascii="Arial" w:hAnsi="Arial" w:cs="Arial"/>
                <w:color w:val="000000"/>
                <w:sz w:val="18"/>
                <w:szCs w:val="18"/>
                <w:vertAlign w:val="superscript"/>
              </w:rPr>
              <w:t>*</w:t>
            </w:r>
          </w:p>
        </w:tc>
        <w:tc>
          <w:tcPr>
            <w:tcW w:w="901" w:type="dxa"/>
            <w:tcBorders>
              <w:top w:val="nil"/>
            </w:tcBorders>
            <w:shd w:val="clear" w:color="auto" w:fill="FFFFFF"/>
            <w:vAlign w:val="center"/>
          </w:tcPr>
          <w:p w14:paraId="05A2E4E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2.378711</w:t>
            </w:r>
          </w:p>
        </w:tc>
        <w:tc>
          <w:tcPr>
            <w:tcW w:w="838" w:type="dxa"/>
            <w:tcBorders>
              <w:top w:val="nil"/>
            </w:tcBorders>
            <w:shd w:val="clear" w:color="auto" w:fill="FFFFFF"/>
            <w:vAlign w:val="center"/>
          </w:tcPr>
          <w:p w14:paraId="5534264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tcBorders>
            <w:shd w:val="clear" w:color="auto" w:fill="FFFFFF"/>
            <w:vAlign w:val="center"/>
          </w:tcPr>
          <w:p w14:paraId="4CADE3D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-26.27787</w:t>
            </w:r>
          </w:p>
        </w:tc>
        <w:tc>
          <w:tcPr>
            <w:tcW w:w="1168" w:type="dxa"/>
            <w:tcBorders>
              <w:top w:val="nil"/>
              <w:right w:val="single" w:sz="16" w:space="0" w:color="000000"/>
            </w:tcBorders>
            <w:shd w:val="clear" w:color="auto" w:fill="FFFFFF"/>
            <w:vAlign w:val="center"/>
          </w:tcPr>
          <w:p w14:paraId="460970D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-13.23976</w:t>
            </w:r>
          </w:p>
        </w:tc>
      </w:tr>
      <w:tr w:rsidR="008F4476" w:rsidRPr="008F4476" w14:paraId="0D67A8A7" w14:textId="77777777">
        <w:tblPrEx>
          <w:tblCellMar>
            <w:top w:w="0" w:type="dxa"/>
            <w:bottom w:w="0" w:type="dxa"/>
          </w:tblCellMar>
        </w:tblPrEx>
        <w:trPr>
          <w:cantSplit/>
        </w:trPr>
        <w:tc>
          <w:tcPr>
            <w:tcW w:w="2032" w:type="dxa"/>
            <w:vMerge w:val="restart"/>
            <w:tcBorders>
              <w:top w:val="nil"/>
              <w:left w:val="single" w:sz="16" w:space="0" w:color="000000"/>
              <w:bottom w:val="single" w:sz="16" w:space="0" w:color="000000"/>
              <w:right w:val="nil"/>
            </w:tcBorders>
            <w:shd w:val="clear" w:color="auto" w:fill="FFFFFF"/>
          </w:tcPr>
          <w:p w14:paraId="519C919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1+year of grad</w:t>
            </w:r>
          </w:p>
        </w:tc>
        <w:tc>
          <w:tcPr>
            <w:tcW w:w="2032" w:type="dxa"/>
            <w:tcBorders>
              <w:top w:val="nil"/>
              <w:left w:val="nil"/>
              <w:bottom w:val="nil"/>
              <w:right w:val="single" w:sz="16" w:space="0" w:color="000000"/>
            </w:tcBorders>
            <w:shd w:val="clear" w:color="auto" w:fill="FFFFFF"/>
          </w:tcPr>
          <w:p w14:paraId="7E89E27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not graduated from high school</w:t>
            </w:r>
          </w:p>
        </w:tc>
        <w:tc>
          <w:tcPr>
            <w:tcW w:w="1219" w:type="dxa"/>
            <w:tcBorders>
              <w:top w:val="nil"/>
              <w:left w:val="single" w:sz="16" w:space="0" w:color="000000"/>
              <w:bottom w:val="nil"/>
            </w:tcBorders>
            <w:shd w:val="clear" w:color="auto" w:fill="FFFFFF"/>
            <w:vAlign w:val="center"/>
          </w:tcPr>
          <w:p w14:paraId="0AC1A0D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46.71891</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4143EECF"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2.489433</w:t>
            </w:r>
          </w:p>
        </w:tc>
        <w:tc>
          <w:tcPr>
            <w:tcW w:w="838" w:type="dxa"/>
            <w:tcBorders>
              <w:top w:val="nil"/>
              <w:bottom w:val="nil"/>
            </w:tcBorders>
            <w:shd w:val="clear" w:color="auto" w:fill="FFFFFF"/>
            <w:vAlign w:val="center"/>
          </w:tcPr>
          <w:p w14:paraId="662D567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745ACFD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39.89641</w:t>
            </w:r>
          </w:p>
        </w:tc>
        <w:tc>
          <w:tcPr>
            <w:tcW w:w="1168" w:type="dxa"/>
            <w:tcBorders>
              <w:top w:val="nil"/>
              <w:bottom w:val="nil"/>
              <w:right w:val="single" w:sz="16" w:space="0" w:color="000000"/>
            </w:tcBorders>
            <w:shd w:val="clear" w:color="auto" w:fill="FFFFFF"/>
            <w:vAlign w:val="center"/>
          </w:tcPr>
          <w:p w14:paraId="5AE48FA6"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53.54141</w:t>
            </w:r>
          </w:p>
        </w:tc>
      </w:tr>
      <w:tr w:rsidR="008F4476" w:rsidRPr="008F4476" w14:paraId="4D6D04D3" w14:textId="77777777">
        <w:tblPrEx>
          <w:tblCellMar>
            <w:top w:w="0" w:type="dxa"/>
            <w:bottom w:w="0" w:type="dxa"/>
          </w:tblCellMar>
        </w:tblPrEx>
        <w:trPr>
          <w:cantSplit/>
        </w:trPr>
        <w:tc>
          <w:tcPr>
            <w:tcW w:w="2032" w:type="dxa"/>
            <w:vMerge/>
            <w:tcBorders>
              <w:top w:val="nil"/>
              <w:left w:val="single" w:sz="16" w:space="0" w:color="000000"/>
              <w:bottom w:val="single" w:sz="16" w:space="0" w:color="000000"/>
              <w:right w:val="nil"/>
            </w:tcBorders>
            <w:shd w:val="clear" w:color="auto" w:fill="FFFFFF"/>
          </w:tcPr>
          <w:p w14:paraId="5CBDBDDF"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7629FE7B"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graduated from high school</w:t>
            </w:r>
          </w:p>
        </w:tc>
        <w:tc>
          <w:tcPr>
            <w:tcW w:w="1219" w:type="dxa"/>
            <w:tcBorders>
              <w:top w:val="nil"/>
              <w:left w:val="single" w:sz="16" w:space="0" w:color="000000"/>
              <w:bottom w:val="nil"/>
            </w:tcBorders>
            <w:shd w:val="clear" w:color="auto" w:fill="FFFFFF"/>
            <w:vAlign w:val="center"/>
          </w:tcPr>
          <w:p w14:paraId="4414B92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45.48206</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6A1012C3"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2.110520</w:t>
            </w:r>
          </w:p>
        </w:tc>
        <w:tc>
          <w:tcPr>
            <w:tcW w:w="838" w:type="dxa"/>
            <w:tcBorders>
              <w:top w:val="nil"/>
              <w:bottom w:val="nil"/>
            </w:tcBorders>
            <w:shd w:val="clear" w:color="auto" w:fill="FFFFFF"/>
            <w:vAlign w:val="center"/>
          </w:tcPr>
          <w:p w14:paraId="05ACBDE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4EFCF797"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39.69801</w:t>
            </w:r>
          </w:p>
        </w:tc>
        <w:tc>
          <w:tcPr>
            <w:tcW w:w="1168" w:type="dxa"/>
            <w:tcBorders>
              <w:top w:val="nil"/>
              <w:bottom w:val="nil"/>
              <w:right w:val="single" w:sz="16" w:space="0" w:color="000000"/>
            </w:tcBorders>
            <w:shd w:val="clear" w:color="auto" w:fill="FFFFFF"/>
            <w:vAlign w:val="center"/>
          </w:tcPr>
          <w:p w14:paraId="59B3450E"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51.26612</w:t>
            </w:r>
          </w:p>
        </w:tc>
      </w:tr>
      <w:tr w:rsidR="008F4476" w:rsidRPr="008F4476" w14:paraId="4FA9FA0C" w14:textId="77777777">
        <w:tblPrEx>
          <w:tblCellMar>
            <w:top w:w="0" w:type="dxa"/>
            <w:bottom w:w="0" w:type="dxa"/>
          </w:tblCellMar>
        </w:tblPrEx>
        <w:trPr>
          <w:cantSplit/>
        </w:trPr>
        <w:tc>
          <w:tcPr>
            <w:tcW w:w="2032" w:type="dxa"/>
            <w:vMerge/>
            <w:tcBorders>
              <w:top w:val="nil"/>
              <w:left w:val="single" w:sz="16" w:space="0" w:color="000000"/>
              <w:bottom w:val="single" w:sz="16" w:space="0" w:color="000000"/>
              <w:right w:val="nil"/>
            </w:tcBorders>
            <w:shd w:val="clear" w:color="auto" w:fill="FFFFFF"/>
          </w:tcPr>
          <w:p w14:paraId="6A5EEB37"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nil"/>
              <w:right w:val="single" w:sz="16" w:space="0" w:color="000000"/>
            </w:tcBorders>
            <w:shd w:val="clear" w:color="auto" w:fill="FFFFFF"/>
          </w:tcPr>
          <w:p w14:paraId="567291A5"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some college courses</w:t>
            </w:r>
          </w:p>
        </w:tc>
        <w:tc>
          <w:tcPr>
            <w:tcW w:w="1219" w:type="dxa"/>
            <w:tcBorders>
              <w:top w:val="nil"/>
              <w:left w:val="single" w:sz="16" w:space="0" w:color="000000"/>
              <w:bottom w:val="nil"/>
            </w:tcBorders>
            <w:shd w:val="clear" w:color="auto" w:fill="FFFFFF"/>
            <w:vAlign w:val="center"/>
          </w:tcPr>
          <w:p w14:paraId="044A39A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39.48633</w:t>
            </w:r>
            <w:r w:rsidRPr="008F4476">
              <w:rPr>
                <w:rFonts w:ascii="Arial" w:hAnsi="Arial" w:cs="Arial"/>
                <w:color w:val="000000"/>
                <w:sz w:val="18"/>
                <w:szCs w:val="18"/>
                <w:vertAlign w:val="superscript"/>
              </w:rPr>
              <w:t>*</w:t>
            </w:r>
          </w:p>
        </w:tc>
        <w:tc>
          <w:tcPr>
            <w:tcW w:w="901" w:type="dxa"/>
            <w:tcBorders>
              <w:top w:val="nil"/>
              <w:bottom w:val="nil"/>
            </w:tcBorders>
            <w:shd w:val="clear" w:color="auto" w:fill="FFFFFF"/>
            <w:vAlign w:val="center"/>
          </w:tcPr>
          <w:p w14:paraId="2E92F69E"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2.196063</w:t>
            </w:r>
          </w:p>
        </w:tc>
        <w:tc>
          <w:tcPr>
            <w:tcW w:w="838" w:type="dxa"/>
            <w:tcBorders>
              <w:top w:val="nil"/>
              <w:bottom w:val="nil"/>
            </w:tcBorders>
            <w:shd w:val="clear" w:color="auto" w:fill="FFFFFF"/>
            <w:vAlign w:val="center"/>
          </w:tcPr>
          <w:p w14:paraId="570BC64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nil"/>
            </w:tcBorders>
            <w:shd w:val="clear" w:color="auto" w:fill="FFFFFF"/>
            <w:vAlign w:val="center"/>
          </w:tcPr>
          <w:p w14:paraId="79C2FC3E"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33.46784</w:t>
            </w:r>
          </w:p>
        </w:tc>
        <w:tc>
          <w:tcPr>
            <w:tcW w:w="1168" w:type="dxa"/>
            <w:tcBorders>
              <w:top w:val="nil"/>
              <w:bottom w:val="nil"/>
              <w:right w:val="single" w:sz="16" w:space="0" w:color="000000"/>
            </w:tcBorders>
            <w:shd w:val="clear" w:color="auto" w:fill="FFFFFF"/>
            <w:vAlign w:val="center"/>
          </w:tcPr>
          <w:p w14:paraId="4853BDED"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45.50483</w:t>
            </w:r>
          </w:p>
        </w:tc>
      </w:tr>
      <w:tr w:rsidR="008F4476" w:rsidRPr="008F4476" w14:paraId="0A6ED61A" w14:textId="77777777">
        <w:tblPrEx>
          <w:tblCellMar>
            <w:top w:w="0" w:type="dxa"/>
            <w:bottom w:w="0" w:type="dxa"/>
          </w:tblCellMar>
        </w:tblPrEx>
        <w:trPr>
          <w:cantSplit/>
        </w:trPr>
        <w:tc>
          <w:tcPr>
            <w:tcW w:w="2032" w:type="dxa"/>
            <w:vMerge/>
            <w:tcBorders>
              <w:top w:val="nil"/>
              <w:left w:val="single" w:sz="16" w:space="0" w:color="000000"/>
              <w:bottom w:val="single" w:sz="16" w:space="0" w:color="000000"/>
              <w:right w:val="nil"/>
            </w:tcBorders>
            <w:shd w:val="clear" w:color="auto" w:fill="FFFFFF"/>
          </w:tcPr>
          <w:p w14:paraId="46EA8D1A" w14:textId="77777777" w:rsidR="008F4476" w:rsidRPr="008F4476" w:rsidRDefault="008F4476" w:rsidP="003038F1">
            <w:pPr>
              <w:autoSpaceDE w:val="0"/>
              <w:autoSpaceDN w:val="0"/>
              <w:adjustRightInd w:val="0"/>
              <w:spacing w:line="480" w:lineRule="auto"/>
              <w:rPr>
                <w:rFonts w:ascii="Arial" w:hAnsi="Arial" w:cs="Arial"/>
                <w:color w:val="000000"/>
                <w:sz w:val="18"/>
                <w:szCs w:val="18"/>
              </w:rPr>
            </w:pPr>
          </w:p>
        </w:tc>
        <w:tc>
          <w:tcPr>
            <w:tcW w:w="2032" w:type="dxa"/>
            <w:tcBorders>
              <w:top w:val="nil"/>
              <w:left w:val="nil"/>
              <w:bottom w:val="single" w:sz="16" w:space="0" w:color="000000"/>
              <w:right w:val="single" w:sz="16" w:space="0" w:color="000000"/>
            </w:tcBorders>
            <w:shd w:val="clear" w:color="auto" w:fill="FFFFFF"/>
          </w:tcPr>
          <w:p w14:paraId="2F340A1E"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proofErr w:type="spellStart"/>
            <w:r w:rsidRPr="008F4476">
              <w:rPr>
                <w:rFonts w:ascii="Arial" w:hAnsi="Arial" w:cs="Arial"/>
                <w:color w:val="000000"/>
                <w:sz w:val="18"/>
                <w:szCs w:val="18"/>
              </w:rPr>
              <w:t>Bachelors</w:t>
            </w:r>
            <w:proofErr w:type="spellEnd"/>
            <w:r w:rsidRPr="008F4476">
              <w:rPr>
                <w:rFonts w:ascii="Arial" w:hAnsi="Arial" w:cs="Arial"/>
                <w:color w:val="000000"/>
                <w:sz w:val="18"/>
                <w:szCs w:val="18"/>
              </w:rPr>
              <w:t xml:space="preserve"> degree</w:t>
            </w:r>
          </w:p>
        </w:tc>
        <w:tc>
          <w:tcPr>
            <w:tcW w:w="1219" w:type="dxa"/>
            <w:tcBorders>
              <w:top w:val="nil"/>
              <w:left w:val="single" w:sz="16" w:space="0" w:color="000000"/>
              <w:bottom w:val="single" w:sz="16" w:space="0" w:color="000000"/>
            </w:tcBorders>
            <w:shd w:val="clear" w:color="auto" w:fill="FFFFFF"/>
            <w:vAlign w:val="center"/>
          </w:tcPr>
          <w:p w14:paraId="7A74FB69"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19.75881</w:t>
            </w:r>
            <w:r w:rsidRPr="008F4476">
              <w:rPr>
                <w:rFonts w:ascii="Arial" w:hAnsi="Arial" w:cs="Arial"/>
                <w:color w:val="000000"/>
                <w:sz w:val="18"/>
                <w:szCs w:val="18"/>
                <w:vertAlign w:val="superscript"/>
              </w:rPr>
              <w:t>*</w:t>
            </w:r>
          </w:p>
        </w:tc>
        <w:tc>
          <w:tcPr>
            <w:tcW w:w="901" w:type="dxa"/>
            <w:tcBorders>
              <w:top w:val="nil"/>
              <w:bottom w:val="single" w:sz="16" w:space="0" w:color="000000"/>
            </w:tcBorders>
            <w:shd w:val="clear" w:color="auto" w:fill="FFFFFF"/>
            <w:vAlign w:val="center"/>
          </w:tcPr>
          <w:p w14:paraId="74DDD52A"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2.378711</w:t>
            </w:r>
          </w:p>
        </w:tc>
        <w:tc>
          <w:tcPr>
            <w:tcW w:w="838" w:type="dxa"/>
            <w:tcBorders>
              <w:top w:val="nil"/>
              <w:bottom w:val="single" w:sz="16" w:space="0" w:color="000000"/>
            </w:tcBorders>
            <w:shd w:val="clear" w:color="auto" w:fill="FFFFFF"/>
            <w:vAlign w:val="center"/>
          </w:tcPr>
          <w:p w14:paraId="7D47AD5B"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.000</w:t>
            </w:r>
          </w:p>
        </w:tc>
        <w:tc>
          <w:tcPr>
            <w:tcW w:w="1168" w:type="dxa"/>
            <w:tcBorders>
              <w:top w:val="nil"/>
              <w:bottom w:val="single" w:sz="16" w:space="0" w:color="000000"/>
            </w:tcBorders>
            <w:shd w:val="clear" w:color="auto" w:fill="FFFFFF"/>
            <w:vAlign w:val="center"/>
          </w:tcPr>
          <w:p w14:paraId="41D27B10"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13.23976</w:t>
            </w:r>
          </w:p>
        </w:tc>
        <w:tc>
          <w:tcPr>
            <w:tcW w:w="1168" w:type="dxa"/>
            <w:tcBorders>
              <w:top w:val="nil"/>
              <w:bottom w:val="single" w:sz="16" w:space="0" w:color="000000"/>
              <w:right w:val="single" w:sz="16" w:space="0" w:color="000000"/>
            </w:tcBorders>
            <w:shd w:val="clear" w:color="auto" w:fill="FFFFFF"/>
            <w:vAlign w:val="center"/>
          </w:tcPr>
          <w:p w14:paraId="42C7EA28" w14:textId="77777777" w:rsidR="008F4476" w:rsidRPr="008F4476" w:rsidRDefault="008F4476" w:rsidP="003038F1">
            <w:pPr>
              <w:autoSpaceDE w:val="0"/>
              <w:autoSpaceDN w:val="0"/>
              <w:adjustRightInd w:val="0"/>
              <w:spacing w:line="480" w:lineRule="auto"/>
              <w:ind w:left="60" w:right="60"/>
              <w:jc w:val="right"/>
              <w:rPr>
                <w:rFonts w:ascii="Arial" w:hAnsi="Arial" w:cs="Arial"/>
                <w:color w:val="000000"/>
                <w:sz w:val="18"/>
                <w:szCs w:val="18"/>
              </w:rPr>
            </w:pPr>
            <w:r w:rsidRPr="008F4476">
              <w:rPr>
                <w:rFonts w:ascii="Arial" w:hAnsi="Arial" w:cs="Arial"/>
                <w:color w:val="000000"/>
                <w:sz w:val="18"/>
                <w:szCs w:val="18"/>
              </w:rPr>
              <w:t>26.27787</w:t>
            </w:r>
          </w:p>
        </w:tc>
      </w:tr>
      <w:tr w:rsidR="008F4476" w:rsidRPr="008F4476" w14:paraId="5940DBE6"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tcPr>
          <w:p w14:paraId="5918678E"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Based on observed means.</w:t>
            </w:r>
          </w:p>
          <w:p w14:paraId="184990B3"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 xml:space="preserve"> The error term is Mean Square(Error) = 112.530.</w:t>
            </w:r>
          </w:p>
        </w:tc>
      </w:tr>
      <w:tr w:rsidR="008F4476" w:rsidRPr="008F4476" w14:paraId="5B26FD49"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tcPr>
          <w:p w14:paraId="2840DB3A" w14:textId="77777777" w:rsidR="008F4476" w:rsidRPr="008F4476" w:rsidRDefault="008F4476" w:rsidP="003038F1">
            <w:pPr>
              <w:autoSpaceDE w:val="0"/>
              <w:autoSpaceDN w:val="0"/>
              <w:adjustRightInd w:val="0"/>
              <w:spacing w:line="480" w:lineRule="auto"/>
              <w:ind w:left="60" w:right="60"/>
              <w:rPr>
                <w:rFonts w:ascii="Arial" w:hAnsi="Arial" w:cs="Arial"/>
                <w:color w:val="000000"/>
                <w:sz w:val="18"/>
                <w:szCs w:val="18"/>
              </w:rPr>
            </w:pPr>
            <w:r w:rsidRPr="008F4476">
              <w:rPr>
                <w:rFonts w:ascii="Arial" w:hAnsi="Arial" w:cs="Arial"/>
                <w:color w:val="000000"/>
                <w:sz w:val="18"/>
                <w:szCs w:val="18"/>
              </w:rPr>
              <w:t>*. The mean difference is significant at the .05 level.</w:t>
            </w:r>
          </w:p>
        </w:tc>
      </w:tr>
    </w:tbl>
    <w:p w14:paraId="26238FEC" w14:textId="66A9346B" w:rsidR="006B5F94" w:rsidRDefault="006B5F94" w:rsidP="003038F1">
      <w:pPr>
        <w:spacing w:line="480" w:lineRule="auto"/>
      </w:pPr>
    </w:p>
    <w:p w14:paraId="0147FF1D" w14:textId="6B12E7B7" w:rsidR="009E0145" w:rsidRPr="003038F1" w:rsidRDefault="004F747E" w:rsidP="003038F1">
      <w:pPr>
        <w:spacing w:line="480" w:lineRule="auto"/>
        <w:rPr>
          <w:color w:val="FF0000"/>
        </w:rPr>
      </w:pPr>
      <w:r>
        <w:t xml:space="preserve">4. </w:t>
      </w:r>
      <w:r w:rsidR="008F655C">
        <w:t xml:space="preserve">If </w:t>
      </w:r>
      <w:r w:rsidR="001C0785" w:rsidRPr="004F747E">
        <w:rPr>
          <w:i/>
        </w:rPr>
        <w:t>post hoc</w:t>
      </w:r>
      <w:r w:rsidR="008F655C">
        <w:t xml:space="preserve"> tests are not necessary, explain why they are not necessary. Then create a </w:t>
      </w:r>
      <w:r w:rsidR="006D4CF3">
        <w:t>bar</w:t>
      </w:r>
      <w:r w:rsidR="004D2839">
        <w:t xml:space="preserve"> graph to show the comparison being made within the main effect.</w:t>
      </w:r>
      <w:r w:rsidR="006D4CF3">
        <w:t xml:space="preserve"> </w:t>
      </w:r>
      <w:r w:rsidR="00FB3105" w:rsidRPr="004F747E">
        <w:rPr>
          <w:color w:val="FF0000"/>
        </w:rPr>
        <w:t>(2</w:t>
      </w:r>
      <w:r w:rsidR="008F655C" w:rsidRPr="004F747E">
        <w:rPr>
          <w:color w:val="FF0000"/>
        </w:rPr>
        <w:t xml:space="preserve"> points)</w:t>
      </w:r>
    </w:p>
    <w:p w14:paraId="0AEDF337" w14:textId="673ED992" w:rsidR="004F747E" w:rsidRPr="009E0145" w:rsidRDefault="00FB3105" w:rsidP="003038F1">
      <w:pPr>
        <w:spacing w:line="480" w:lineRule="auto"/>
      </w:pPr>
      <w:r>
        <w:lastRenderedPageBreak/>
        <w:t>E. Report the hypothesis test result of the main effect of Gender.</w:t>
      </w:r>
    </w:p>
    <w:p w14:paraId="4A5B4B61" w14:textId="13A5723B" w:rsidR="00FB3105" w:rsidRPr="004F747E" w:rsidRDefault="004F747E" w:rsidP="003038F1">
      <w:pPr>
        <w:spacing w:line="480" w:lineRule="auto"/>
        <w:rPr>
          <w:color w:val="000000" w:themeColor="text1"/>
        </w:rPr>
      </w:pPr>
      <w:r>
        <w:rPr>
          <w:color w:val="000000" w:themeColor="text1"/>
        </w:rPr>
        <w:t xml:space="preserve">1. </w:t>
      </w:r>
      <w:r w:rsidR="00FB3105" w:rsidRPr="004F747E">
        <w:rPr>
          <w:color w:val="000000" w:themeColor="text1"/>
        </w:rPr>
        <w:t xml:space="preserve">Report the test result on the main effect in APA format including </w:t>
      </w:r>
      <w:r w:rsidR="00FB3105" w:rsidRPr="004F747E">
        <w:rPr>
          <w:i/>
          <w:color w:val="000000" w:themeColor="text1"/>
        </w:rPr>
        <w:t xml:space="preserve">F, p, and partial </w:t>
      </w:r>
      <w:r w:rsidR="00FB3105">
        <w:rPr>
          <w:i/>
        </w:rPr>
        <w:sym w:font="Symbol" w:char="F068"/>
      </w:r>
      <w:r w:rsidR="00FB3105" w:rsidRPr="004F747E">
        <w:rPr>
          <w:i/>
          <w:color w:val="000000" w:themeColor="text1"/>
          <w:vertAlign w:val="superscript"/>
        </w:rPr>
        <w:t xml:space="preserve">2 </w:t>
      </w:r>
      <w:r w:rsidR="00FB3105" w:rsidRPr="004F747E">
        <w:rPr>
          <w:color w:val="FF0000"/>
        </w:rPr>
        <w:t>(2 points)</w:t>
      </w:r>
    </w:p>
    <w:p w14:paraId="35043877" w14:textId="539D7BCE" w:rsidR="006B5F94" w:rsidRDefault="008F4476" w:rsidP="003038F1">
      <w:pPr>
        <w:spacing w:line="480" w:lineRule="auto"/>
      </w:pPr>
      <w:r>
        <w:rPr>
          <w:rFonts w:ascii="Times New Roman" w:hAnsi="Times New Roman" w:cs="Times New Roman"/>
        </w:rPr>
        <w:t>The two-way ANOVA reported an F ration of F (1, 400) = 5.713, p = 0.017</w:t>
      </w:r>
    </w:p>
    <w:p w14:paraId="2B679F3B" w14:textId="5678FA58" w:rsidR="00FB3105" w:rsidRPr="004F747E" w:rsidRDefault="004F747E" w:rsidP="003038F1">
      <w:pPr>
        <w:spacing w:line="480" w:lineRule="auto"/>
        <w:rPr>
          <w:color w:val="FF0000"/>
        </w:rPr>
      </w:pPr>
      <w:r>
        <w:t xml:space="preserve">2. </w:t>
      </w:r>
      <w:r w:rsidR="00FB3105">
        <w:t xml:space="preserve">Draw a conclusion from the hypothesis testing result and state the finding supported by the result </w:t>
      </w:r>
      <w:r w:rsidR="00FB3105" w:rsidRPr="004F747E">
        <w:rPr>
          <w:color w:val="FF0000"/>
        </w:rPr>
        <w:t>(1 points)</w:t>
      </w:r>
    </w:p>
    <w:p w14:paraId="713337F8" w14:textId="2AEC1A0F" w:rsidR="006B5F94" w:rsidRDefault="008F4476" w:rsidP="003038F1">
      <w:pPr>
        <w:spacing w:line="480" w:lineRule="auto"/>
      </w:pPr>
      <w:r>
        <w:rPr>
          <w:rFonts w:ascii="Times New Roman" w:hAnsi="Times New Roman" w:cs="Times New Roman"/>
        </w:rPr>
        <w:t>The effect of gender is statistically significant at 0.05 level of significance. This implies that gender is a significant factor in determining the salary of the employee.</w:t>
      </w:r>
    </w:p>
    <w:p w14:paraId="246ECFC1" w14:textId="34274E5C" w:rsidR="009E0145" w:rsidRPr="003038F1" w:rsidRDefault="004F747E" w:rsidP="003038F1">
      <w:pPr>
        <w:spacing w:line="480" w:lineRule="auto"/>
        <w:rPr>
          <w:color w:val="FF0000"/>
        </w:rPr>
      </w:pPr>
      <w:r>
        <w:t xml:space="preserve">3. </w:t>
      </w:r>
      <w:r w:rsidR="00FB3105">
        <w:t xml:space="preserve">If </w:t>
      </w:r>
      <w:r w:rsidR="00FB3105" w:rsidRPr="004F747E">
        <w:rPr>
          <w:i/>
        </w:rPr>
        <w:t>post hoc</w:t>
      </w:r>
      <w:r w:rsidR="00FB3105">
        <w:t xml:space="preserve"> tests are necessary, perform those tests and report the result in APA format. And then explain the finding from the follow-up tests. If </w:t>
      </w:r>
      <w:r w:rsidR="00FB3105" w:rsidRPr="004F747E">
        <w:rPr>
          <w:i/>
        </w:rPr>
        <w:t>post hoc</w:t>
      </w:r>
      <w:r w:rsidR="00FB3105">
        <w:t xml:space="preserve"> tests are not necessary, go to question 4 below.</w:t>
      </w:r>
      <w:r w:rsidR="003038F1">
        <w:rPr>
          <w:color w:val="FF0000"/>
        </w:rPr>
        <w:t xml:space="preserve"> (2 points)</w:t>
      </w:r>
    </w:p>
    <w:p w14:paraId="5F53DABB" w14:textId="74862518" w:rsidR="00FB3105" w:rsidRPr="004F747E" w:rsidRDefault="004F747E" w:rsidP="003038F1">
      <w:pPr>
        <w:spacing w:line="480" w:lineRule="auto"/>
        <w:rPr>
          <w:color w:val="FF0000"/>
        </w:rPr>
      </w:pPr>
      <w:r>
        <w:t xml:space="preserve">4. </w:t>
      </w:r>
      <w:r w:rsidR="00FB3105">
        <w:t xml:space="preserve">If </w:t>
      </w:r>
      <w:r w:rsidR="00FB3105" w:rsidRPr="004F747E">
        <w:rPr>
          <w:i/>
        </w:rPr>
        <w:t>post hoc</w:t>
      </w:r>
      <w:r w:rsidR="00FB3105">
        <w:t xml:space="preserve"> tests are not necessary, explain why they are not necessary. Then create a bar graph to show the </w:t>
      </w:r>
      <w:r w:rsidR="00C6224B">
        <w:t>mean comparison</w:t>
      </w:r>
      <w:r w:rsidR="00FB3105">
        <w:t xml:space="preserve"> within the main effect. </w:t>
      </w:r>
      <w:r w:rsidR="00FB3105" w:rsidRPr="004F747E">
        <w:rPr>
          <w:color w:val="FF0000"/>
        </w:rPr>
        <w:t>(2 points)</w:t>
      </w:r>
    </w:p>
    <w:p w14:paraId="7F513EC1" w14:textId="4340FA6A" w:rsidR="00B77CF4" w:rsidRDefault="00B77CF4" w:rsidP="003038F1">
      <w:pPr>
        <w:spacing w:line="480" w:lineRule="auto"/>
        <w:rPr>
          <w:rFonts w:ascii="Times New Roman" w:hAnsi="Times New Roman" w:cs="Times New Roman"/>
        </w:rPr>
      </w:pPr>
      <w:r>
        <w:rPr>
          <w:rFonts w:ascii="Times New Roman" w:hAnsi="Times New Roman" w:cs="Times New Roman"/>
        </w:rPr>
        <w:t>Post hoc tests are designed for situations whereby the factor has more than three means and additional information is needed to provide specific information is needed to determine which means are statistically significant. In this case, gender has two means and therefore, post hoc tests are not necessary.</w:t>
      </w:r>
    </w:p>
    <w:p w14:paraId="2ED3813C" w14:textId="0C854A7E" w:rsidR="00B77CF4" w:rsidRDefault="00B77CF4" w:rsidP="003038F1">
      <w:pPr>
        <w:spacing w:line="480" w:lineRule="auto"/>
        <w:rPr>
          <w:rFonts w:ascii="Times New Roman" w:hAnsi="Times New Roman" w:cs="Times New Roman"/>
        </w:rPr>
      </w:pPr>
    </w:p>
    <w:p w14:paraId="10E89E03" w14:textId="6BFC34E1" w:rsidR="00FB3105" w:rsidRPr="00857054" w:rsidRDefault="00B77CF4" w:rsidP="003038F1">
      <w:pPr>
        <w:autoSpaceDE w:val="0"/>
        <w:autoSpaceDN w:val="0"/>
        <w:adjustRightInd w:val="0"/>
        <w:spacing w:line="480" w:lineRule="auto"/>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42C81D1A" wp14:editId="5996E616">
            <wp:extent cx="4264025" cy="301942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9576" cy="3023356"/>
                    </a:xfrm>
                    <a:prstGeom prst="rect">
                      <a:avLst/>
                    </a:prstGeom>
                    <a:noFill/>
                    <a:ln>
                      <a:noFill/>
                    </a:ln>
                  </pic:spPr>
                </pic:pic>
              </a:graphicData>
            </a:graphic>
          </wp:inline>
        </w:drawing>
      </w:r>
    </w:p>
    <w:p w14:paraId="18954A1F" w14:textId="77777777" w:rsidR="00B6294D" w:rsidRDefault="00B6294D" w:rsidP="003038F1">
      <w:pPr>
        <w:spacing w:line="480" w:lineRule="auto"/>
      </w:pPr>
    </w:p>
    <w:p w14:paraId="74E41C80" w14:textId="5C91D0DA" w:rsidR="0021274D" w:rsidRDefault="00830E38" w:rsidP="003038F1">
      <w:pPr>
        <w:spacing w:line="480" w:lineRule="auto"/>
        <w:rPr>
          <w:b/>
        </w:rPr>
      </w:pPr>
      <w:r>
        <w:rPr>
          <w:b/>
        </w:rPr>
        <w:t>Q2.</w:t>
      </w:r>
      <w:r w:rsidR="00D57028" w:rsidRPr="00BD6AEA">
        <w:rPr>
          <w:b/>
        </w:rPr>
        <w:t xml:space="preserve"> </w:t>
      </w:r>
      <w:r w:rsidR="001324C9">
        <w:rPr>
          <w:b/>
        </w:rPr>
        <w:t>Perform and Interpret a Two</w:t>
      </w:r>
      <w:r w:rsidR="0021274D">
        <w:rPr>
          <w:b/>
        </w:rPr>
        <w:t xml:space="preserve">-Way ANOVA </w:t>
      </w:r>
      <w:r w:rsidR="004D2839">
        <w:rPr>
          <w:b/>
          <w:color w:val="FF0000"/>
        </w:rPr>
        <w:t>(20</w:t>
      </w:r>
      <w:r w:rsidR="0021274D" w:rsidRPr="00830E38">
        <w:rPr>
          <w:b/>
          <w:color w:val="FF0000"/>
        </w:rPr>
        <w:t xml:space="preserve"> points total)</w:t>
      </w:r>
    </w:p>
    <w:p w14:paraId="0EF2DB89" w14:textId="1B8FBFD2" w:rsidR="00FB3105" w:rsidRDefault="00FB3105" w:rsidP="003038F1">
      <w:pPr>
        <w:spacing w:line="480" w:lineRule="auto"/>
      </w:pPr>
      <w:r>
        <w:t xml:space="preserve">Use the Q2 worksheet in the data file for the following questions. This worksheet contains data from a study comparing four different antidepressants. We would like to know if the reduction </w:t>
      </w:r>
      <w:r w:rsidR="009F2C14">
        <w:t>in</w:t>
      </w:r>
      <w:r w:rsidRPr="003B1416">
        <w:t xml:space="preserve"> depression</w:t>
      </w:r>
      <w:r>
        <w:t xml:space="preserve"> symptom score differs among the different drugs and whether it matters if the patient is having her/his first depression episode or a repeated one. </w:t>
      </w:r>
      <w:r w:rsidR="009F2C14">
        <w:t xml:space="preserve">The worksheet “Codebook” contains descriptions and values of the variables. </w:t>
      </w:r>
    </w:p>
    <w:p w14:paraId="15DCC42E" w14:textId="0EA530D4" w:rsidR="00FB3105" w:rsidRPr="003038F1" w:rsidRDefault="009F2C14" w:rsidP="003038F1">
      <w:pPr>
        <w:spacing w:line="480" w:lineRule="auto"/>
        <w:rPr>
          <w:i/>
        </w:rPr>
      </w:pPr>
      <w:r>
        <w:rPr>
          <w:i/>
        </w:rPr>
        <w:t xml:space="preserve">Note that the depression </w:t>
      </w:r>
      <w:proofErr w:type="spellStart"/>
      <w:r>
        <w:rPr>
          <w:i/>
        </w:rPr>
        <w:t>ChangeScore</w:t>
      </w:r>
      <w:proofErr w:type="spellEnd"/>
      <w:r>
        <w:rPr>
          <w:i/>
        </w:rPr>
        <w:t xml:space="preserve"> is treated as a continuous variable in this analysis.</w:t>
      </w:r>
    </w:p>
    <w:p w14:paraId="551ACD2E" w14:textId="77777777" w:rsidR="009F2C14" w:rsidRPr="00390D0F" w:rsidRDefault="00FB3105" w:rsidP="003038F1">
      <w:pPr>
        <w:spacing w:line="480" w:lineRule="auto"/>
      </w:pPr>
      <w:r>
        <w:t>A. Import</w:t>
      </w:r>
      <w:r w:rsidR="00F52CF0">
        <w:t xml:space="preserve"> the Q2</w:t>
      </w:r>
      <w:r>
        <w:t xml:space="preserve"> data set into SPSS. </w:t>
      </w:r>
      <w:r w:rsidR="009F2C14">
        <w:t xml:space="preserve">Be sure to specify the scale of measurement (“Measure” column) for each variable and specify the “Values” for the two IVs in “Variable View.” Submit the SPSS data file to earn the points. </w:t>
      </w:r>
      <w:r w:rsidR="009F2C14">
        <w:rPr>
          <w:color w:val="FF0000"/>
        </w:rPr>
        <w:t xml:space="preserve">(2 </w:t>
      </w:r>
      <w:r w:rsidR="009F2C14" w:rsidRPr="00390D0F">
        <w:rPr>
          <w:color w:val="FF0000"/>
        </w:rPr>
        <w:t>points</w:t>
      </w:r>
      <w:r w:rsidR="009F2C14">
        <w:rPr>
          <w:color w:val="FF0000"/>
        </w:rPr>
        <w:t>: deduct .5 for each error up to 2 total</w:t>
      </w:r>
      <w:r w:rsidR="009F2C14" w:rsidRPr="00390D0F">
        <w:rPr>
          <w:color w:val="FF0000"/>
        </w:rPr>
        <w:t>)</w:t>
      </w:r>
    </w:p>
    <w:p w14:paraId="11A90A92" w14:textId="724EF860" w:rsidR="003107E1" w:rsidRPr="00196BFB" w:rsidRDefault="003107E1" w:rsidP="003038F1">
      <w:pPr>
        <w:spacing w:line="480" w:lineRule="auto"/>
        <w:rPr>
          <w:i/>
          <w:color w:val="70AD47" w:themeColor="accent6"/>
        </w:rPr>
      </w:pPr>
    </w:p>
    <w:p w14:paraId="5C460668" w14:textId="3F17F564" w:rsidR="00FB3105" w:rsidRDefault="00FB3105" w:rsidP="003038F1">
      <w:pPr>
        <w:spacing w:line="480" w:lineRule="auto"/>
      </w:pPr>
      <w:r>
        <w:t xml:space="preserve">B. </w:t>
      </w:r>
      <w:r w:rsidR="00F52CF0">
        <w:t>Run a 4x2</w:t>
      </w:r>
      <w:r>
        <w:t xml:space="preserve"> two-way ANOVA on the data set. Report the omnibus test result:</w:t>
      </w:r>
    </w:p>
    <w:p w14:paraId="555CFEC6" w14:textId="3C5CF387" w:rsidR="004F747E" w:rsidRDefault="004F747E" w:rsidP="003038F1">
      <w:pPr>
        <w:spacing w:line="480" w:lineRule="auto"/>
        <w:rPr>
          <w:color w:val="000000" w:themeColor="text1"/>
        </w:rPr>
      </w:pPr>
    </w:p>
    <w:p w14:paraId="0570A03F" w14:textId="6BA6E3AB" w:rsidR="00FB3105" w:rsidRPr="004F747E" w:rsidRDefault="001770DA" w:rsidP="003038F1">
      <w:pPr>
        <w:spacing w:line="480" w:lineRule="auto"/>
        <w:rPr>
          <w:color w:val="000000" w:themeColor="text1"/>
        </w:rPr>
      </w:pPr>
      <w:r w:rsidRPr="004F747E">
        <w:rPr>
          <w:color w:val="000000" w:themeColor="text1"/>
        </w:rPr>
        <w:lastRenderedPageBreak/>
        <w:t>1</w:t>
      </w:r>
      <w:r w:rsidR="004F747E">
        <w:rPr>
          <w:color w:val="000000" w:themeColor="text1"/>
        </w:rPr>
        <w:t>.</w:t>
      </w:r>
      <w:r w:rsidR="003B1416" w:rsidRPr="004F747E">
        <w:rPr>
          <w:color w:val="000000" w:themeColor="text1"/>
        </w:rPr>
        <w:t xml:space="preserve"> </w:t>
      </w:r>
      <w:r w:rsidR="00FB3105" w:rsidRPr="004F747E">
        <w:rPr>
          <w:color w:val="000000" w:themeColor="text1"/>
        </w:rPr>
        <w:t xml:space="preserve">Report the omnibus </w:t>
      </w:r>
      <w:r w:rsidR="00FB3105" w:rsidRPr="004F747E">
        <w:rPr>
          <w:i/>
          <w:color w:val="000000" w:themeColor="text1"/>
        </w:rPr>
        <w:t xml:space="preserve">F </w:t>
      </w:r>
      <w:r w:rsidR="00FB3105" w:rsidRPr="004F747E">
        <w:rPr>
          <w:color w:val="000000" w:themeColor="text1"/>
        </w:rPr>
        <w:t xml:space="preserve">test result in APA format including </w:t>
      </w:r>
      <w:r w:rsidR="00FB3105" w:rsidRPr="004F747E">
        <w:rPr>
          <w:i/>
          <w:color w:val="000000" w:themeColor="text1"/>
        </w:rPr>
        <w:t xml:space="preserve">F, p, and partial </w:t>
      </w:r>
      <w:r w:rsidR="00FB3105">
        <w:rPr>
          <w:i/>
        </w:rPr>
        <w:sym w:font="Symbol" w:char="F068"/>
      </w:r>
      <w:r w:rsidR="00FB3105" w:rsidRPr="004F747E">
        <w:rPr>
          <w:i/>
          <w:color w:val="000000" w:themeColor="text1"/>
          <w:vertAlign w:val="superscript"/>
        </w:rPr>
        <w:t xml:space="preserve">2 </w:t>
      </w:r>
      <w:r w:rsidR="00FB3105" w:rsidRPr="004F747E">
        <w:rPr>
          <w:color w:val="FF0000"/>
        </w:rPr>
        <w:t>(2 points)</w:t>
      </w:r>
    </w:p>
    <w:p w14:paraId="48888A25" w14:textId="77777777" w:rsidR="00857054" w:rsidRPr="00857054" w:rsidRDefault="00857054" w:rsidP="003038F1">
      <w:pPr>
        <w:autoSpaceDE w:val="0"/>
        <w:autoSpaceDN w:val="0"/>
        <w:adjustRightInd w:val="0"/>
        <w:spacing w:line="480" w:lineRule="auto"/>
        <w:rPr>
          <w:rFonts w:ascii="Times New Roman" w:hAnsi="Times New Roman" w:cs="Times New Roman"/>
        </w:rPr>
      </w:pPr>
    </w:p>
    <w:tbl>
      <w:tblPr>
        <w:tblW w:w="75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8"/>
        <w:gridCol w:w="1469"/>
        <w:gridCol w:w="1009"/>
        <w:gridCol w:w="1408"/>
        <w:gridCol w:w="1009"/>
        <w:gridCol w:w="1009"/>
      </w:tblGrid>
      <w:tr w:rsidR="00857054" w:rsidRPr="00857054" w14:paraId="60E67D54" w14:textId="77777777" w:rsidTr="00A6498F">
        <w:tblPrEx>
          <w:tblCellMar>
            <w:top w:w="0" w:type="dxa"/>
            <w:bottom w:w="0" w:type="dxa"/>
          </w:tblCellMar>
        </w:tblPrEx>
        <w:trPr>
          <w:cantSplit/>
        </w:trPr>
        <w:tc>
          <w:tcPr>
            <w:tcW w:w="7569" w:type="dxa"/>
            <w:gridSpan w:val="6"/>
            <w:tcBorders>
              <w:top w:val="nil"/>
              <w:left w:val="nil"/>
              <w:bottom w:val="nil"/>
              <w:right w:val="nil"/>
            </w:tcBorders>
            <w:shd w:val="clear" w:color="auto" w:fill="FFFFFF"/>
            <w:vAlign w:val="center"/>
          </w:tcPr>
          <w:p w14:paraId="39287A3E"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b/>
                <w:bCs/>
                <w:color w:val="000000"/>
                <w:sz w:val="18"/>
                <w:szCs w:val="18"/>
              </w:rPr>
              <w:t>Tests of Between-Subjects Effects</w:t>
            </w:r>
          </w:p>
        </w:tc>
      </w:tr>
      <w:tr w:rsidR="00857054" w:rsidRPr="00857054" w14:paraId="40219CBA" w14:textId="77777777" w:rsidTr="00A6498F">
        <w:tblPrEx>
          <w:tblCellMar>
            <w:top w:w="0" w:type="dxa"/>
            <w:bottom w:w="0" w:type="dxa"/>
          </w:tblCellMar>
        </w:tblPrEx>
        <w:trPr>
          <w:cantSplit/>
        </w:trPr>
        <w:tc>
          <w:tcPr>
            <w:tcW w:w="7569" w:type="dxa"/>
            <w:gridSpan w:val="6"/>
            <w:tcBorders>
              <w:top w:val="nil"/>
              <w:left w:val="nil"/>
              <w:bottom w:val="nil"/>
              <w:right w:val="nil"/>
            </w:tcBorders>
            <w:shd w:val="clear" w:color="auto" w:fill="FFFFFF"/>
            <w:vAlign w:val="bottom"/>
          </w:tcPr>
          <w:p w14:paraId="0562F36F" w14:textId="77777777" w:rsidR="00857054" w:rsidRPr="00857054" w:rsidRDefault="00857054" w:rsidP="003038F1">
            <w:pPr>
              <w:autoSpaceDE w:val="0"/>
              <w:autoSpaceDN w:val="0"/>
              <w:adjustRightInd w:val="0"/>
              <w:spacing w:line="480" w:lineRule="auto"/>
              <w:rPr>
                <w:rFonts w:ascii="Times New Roman" w:hAnsi="Times New Roman" w:cs="Times New Roman"/>
              </w:rPr>
            </w:pPr>
            <w:r w:rsidRPr="00857054">
              <w:rPr>
                <w:rFonts w:ascii="Arial" w:hAnsi="Arial" w:cs="Arial"/>
                <w:color w:val="000000"/>
                <w:sz w:val="18"/>
                <w:szCs w:val="18"/>
                <w:shd w:val="clear" w:color="auto" w:fill="FFFFFF"/>
              </w:rPr>
              <w:t xml:space="preserve">Dependent Variable:   </w:t>
            </w:r>
            <w:proofErr w:type="spellStart"/>
            <w:r w:rsidRPr="00857054">
              <w:rPr>
                <w:rFonts w:ascii="Arial" w:hAnsi="Arial" w:cs="Arial"/>
                <w:color w:val="000000"/>
                <w:sz w:val="18"/>
                <w:szCs w:val="18"/>
                <w:shd w:val="clear" w:color="auto" w:fill="FFFFFF"/>
              </w:rPr>
              <w:t>Changescore</w:t>
            </w:r>
            <w:proofErr w:type="spellEnd"/>
            <w:r w:rsidRPr="00857054">
              <w:rPr>
                <w:rFonts w:ascii="Arial" w:hAnsi="Arial" w:cs="Arial"/>
                <w:color w:val="000000"/>
                <w:sz w:val="18"/>
                <w:szCs w:val="18"/>
                <w:shd w:val="clear" w:color="auto" w:fill="FFFFFF"/>
              </w:rPr>
              <w:t xml:space="preserve">  </w:t>
            </w:r>
          </w:p>
        </w:tc>
      </w:tr>
      <w:tr w:rsidR="00857054" w:rsidRPr="00857054" w14:paraId="6C85A04C" w14:textId="77777777" w:rsidTr="00A6498F">
        <w:tblPrEx>
          <w:tblCellMar>
            <w:top w:w="0" w:type="dxa"/>
            <w:bottom w:w="0" w:type="dxa"/>
          </w:tblCellMar>
        </w:tblPrEx>
        <w:trPr>
          <w:cantSplit/>
        </w:trPr>
        <w:tc>
          <w:tcPr>
            <w:tcW w:w="166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4865646"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Source</w:t>
            </w:r>
          </w:p>
        </w:tc>
        <w:tc>
          <w:tcPr>
            <w:tcW w:w="1468" w:type="dxa"/>
            <w:tcBorders>
              <w:top w:val="single" w:sz="16" w:space="0" w:color="000000"/>
              <w:left w:val="single" w:sz="16" w:space="0" w:color="000000"/>
              <w:bottom w:val="single" w:sz="16" w:space="0" w:color="000000"/>
            </w:tcBorders>
            <w:shd w:val="clear" w:color="auto" w:fill="FFFFFF"/>
            <w:vAlign w:val="bottom"/>
          </w:tcPr>
          <w:p w14:paraId="10A898F2"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color w:val="000000"/>
                <w:sz w:val="18"/>
                <w:szCs w:val="18"/>
              </w:rPr>
              <w:t>Type III Sum of Squares</w:t>
            </w:r>
          </w:p>
        </w:tc>
        <w:tc>
          <w:tcPr>
            <w:tcW w:w="1009" w:type="dxa"/>
            <w:tcBorders>
              <w:top w:val="single" w:sz="16" w:space="0" w:color="000000"/>
              <w:bottom w:val="single" w:sz="16" w:space="0" w:color="000000"/>
            </w:tcBorders>
            <w:shd w:val="clear" w:color="auto" w:fill="FFFFFF"/>
            <w:vAlign w:val="bottom"/>
          </w:tcPr>
          <w:p w14:paraId="2F002367"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color w:val="000000"/>
                <w:sz w:val="18"/>
                <w:szCs w:val="18"/>
              </w:rPr>
              <w:t>df</w:t>
            </w:r>
          </w:p>
        </w:tc>
        <w:tc>
          <w:tcPr>
            <w:tcW w:w="1407" w:type="dxa"/>
            <w:tcBorders>
              <w:top w:val="single" w:sz="16" w:space="0" w:color="000000"/>
              <w:bottom w:val="single" w:sz="16" w:space="0" w:color="000000"/>
            </w:tcBorders>
            <w:shd w:val="clear" w:color="auto" w:fill="FFFFFF"/>
            <w:vAlign w:val="bottom"/>
          </w:tcPr>
          <w:p w14:paraId="335AF5B1"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color w:val="000000"/>
                <w:sz w:val="18"/>
                <w:szCs w:val="18"/>
              </w:rPr>
              <w:t>Mean Square</w:t>
            </w:r>
          </w:p>
        </w:tc>
        <w:tc>
          <w:tcPr>
            <w:tcW w:w="1009" w:type="dxa"/>
            <w:tcBorders>
              <w:top w:val="single" w:sz="16" w:space="0" w:color="000000"/>
              <w:bottom w:val="single" w:sz="16" w:space="0" w:color="000000"/>
            </w:tcBorders>
            <w:shd w:val="clear" w:color="auto" w:fill="FFFFFF"/>
            <w:vAlign w:val="bottom"/>
          </w:tcPr>
          <w:p w14:paraId="439067E2"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color w:val="000000"/>
                <w:sz w:val="18"/>
                <w:szCs w:val="18"/>
              </w:rPr>
              <w:t>F</w:t>
            </w:r>
          </w:p>
        </w:tc>
        <w:tc>
          <w:tcPr>
            <w:tcW w:w="1009" w:type="dxa"/>
            <w:tcBorders>
              <w:top w:val="single" w:sz="16" w:space="0" w:color="000000"/>
              <w:bottom w:val="single" w:sz="16" w:space="0" w:color="000000"/>
              <w:right w:val="single" w:sz="16" w:space="0" w:color="000000"/>
            </w:tcBorders>
            <w:shd w:val="clear" w:color="auto" w:fill="FFFFFF"/>
            <w:vAlign w:val="bottom"/>
          </w:tcPr>
          <w:p w14:paraId="15EE281D" w14:textId="77777777" w:rsidR="00857054" w:rsidRPr="00857054" w:rsidRDefault="00857054" w:rsidP="003038F1">
            <w:pPr>
              <w:autoSpaceDE w:val="0"/>
              <w:autoSpaceDN w:val="0"/>
              <w:adjustRightInd w:val="0"/>
              <w:spacing w:line="480" w:lineRule="auto"/>
              <w:ind w:left="60" w:right="60"/>
              <w:jc w:val="center"/>
              <w:rPr>
                <w:rFonts w:ascii="Arial" w:hAnsi="Arial" w:cs="Arial"/>
                <w:color w:val="000000"/>
                <w:sz w:val="18"/>
                <w:szCs w:val="18"/>
              </w:rPr>
            </w:pPr>
            <w:r w:rsidRPr="00857054">
              <w:rPr>
                <w:rFonts w:ascii="Arial" w:hAnsi="Arial" w:cs="Arial"/>
                <w:color w:val="000000"/>
                <w:sz w:val="18"/>
                <w:szCs w:val="18"/>
              </w:rPr>
              <w:t>Sig.</w:t>
            </w:r>
          </w:p>
        </w:tc>
      </w:tr>
      <w:tr w:rsidR="00857054" w:rsidRPr="00857054" w14:paraId="1CE98BDB" w14:textId="77777777" w:rsidTr="00A6498F">
        <w:tblPrEx>
          <w:tblCellMar>
            <w:top w:w="0" w:type="dxa"/>
            <w:bottom w:w="0" w:type="dxa"/>
          </w:tblCellMar>
        </w:tblPrEx>
        <w:trPr>
          <w:cantSplit/>
        </w:trPr>
        <w:tc>
          <w:tcPr>
            <w:tcW w:w="1667" w:type="dxa"/>
            <w:tcBorders>
              <w:top w:val="single" w:sz="16" w:space="0" w:color="000000"/>
              <w:left w:val="single" w:sz="16" w:space="0" w:color="000000"/>
              <w:bottom w:val="nil"/>
              <w:right w:val="single" w:sz="16" w:space="0" w:color="000000"/>
            </w:tcBorders>
            <w:shd w:val="clear" w:color="auto" w:fill="FFFFFF"/>
          </w:tcPr>
          <w:p w14:paraId="5D63738D"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Corrected Model</w:t>
            </w:r>
          </w:p>
        </w:tc>
        <w:tc>
          <w:tcPr>
            <w:tcW w:w="1468" w:type="dxa"/>
            <w:tcBorders>
              <w:top w:val="single" w:sz="16" w:space="0" w:color="000000"/>
              <w:left w:val="single" w:sz="16" w:space="0" w:color="000000"/>
              <w:bottom w:val="nil"/>
            </w:tcBorders>
            <w:shd w:val="clear" w:color="auto" w:fill="FFFFFF"/>
            <w:vAlign w:val="center"/>
          </w:tcPr>
          <w:p w14:paraId="4B54D073"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153.448</w:t>
            </w:r>
            <w:r w:rsidRPr="00857054">
              <w:rPr>
                <w:rFonts w:ascii="Arial" w:hAnsi="Arial" w:cs="Arial"/>
                <w:color w:val="000000"/>
                <w:sz w:val="18"/>
                <w:szCs w:val="18"/>
                <w:vertAlign w:val="superscript"/>
              </w:rPr>
              <w:t>a</w:t>
            </w:r>
          </w:p>
        </w:tc>
        <w:tc>
          <w:tcPr>
            <w:tcW w:w="1009" w:type="dxa"/>
            <w:tcBorders>
              <w:top w:val="single" w:sz="16" w:space="0" w:color="000000"/>
              <w:bottom w:val="nil"/>
            </w:tcBorders>
            <w:shd w:val="clear" w:color="auto" w:fill="FFFFFF"/>
            <w:vAlign w:val="center"/>
          </w:tcPr>
          <w:p w14:paraId="0FCD98A8"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7</w:t>
            </w:r>
          </w:p>
        </w:tc>
        <w:tc>
          <w:tcPr>
            <w:tcW w:w="1407" w:type="dxa"/>
            <w:tcBorders>
              <w:top w:val="single" w:sz="16" w:space="0" w:color="000000"/>
              <w:bottom w:val="nil"/>
            </w:tcBorders>
            <w:shd w:val="clear" w:color="auto" w:fill="FFFFFF"/>
            <w:vAlign w:val="center"/>
          </w:tcPr>
          <w:p w14:paraId="5D662671"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21.921</w:t>
            </w:r>
          </w:p>
        </w:tc>
        <w:tc>
          <w:tcPr>
            <w:tcW w:w="1009" w:type="dxa"/>
            <w:tcBorders>
              <w:top w:val="single" w:sz="16" w:space="0" w:color="000000"/>
              <w:bottom w:val="nil"/>
            </w:tcBorders>
            <w:shd w:val="clear" w:color="auto" w:fill="FFFFFF"/>
            <w:vAlign w:val="center"/>
          </w:tcPr>
          <w:p w14:paraId="32DDACD8"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2.442</w:t>
            </w:r>
          </w:p>
        </w:tc>
        <w:tc>
          <w:tcPr>
            <w:tcW w:w="1009" w:type="dxa"/>
            <w:tcBorders>
              <w:top w:val="single" w:sz="16" w:space="0" w:color="000000"/>
              <w:bottom w:val="nil"/>
              <w:right w:val="single" w:sz="16" w:space="0" w:color="000000"/>
            </w:tcBorders>
            <w:shd w:val="clear" w:color="auto" w:fill="FFFFFF"/>
            <w:vAlign w:val="center"/>
          </w:tcPr>
          <w:p w14:paraId="7D3CB49B"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.023</w:t>
            </w:r>
          </w:p>
        </w:tc>
      </w:tr>
      <w:tr w:rsidR="00857054" w:rsidRPr="00857054" w14:paraId="016EE99D"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46A7199D"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Intercept</w:t>
            </w:r>
          </w:p>
        </w:tc>
        <w:tc>
          <w:tcPr>
            <w:tcW w:w="1468" w:type="dxa"/>
            <w:tcBorders>
              <w:top w:val="nil"/>
              <w:left w:val="single" w:sz="16" w:space="0" w:color="000000"/>
              <w:bottom w:val="nil"/>
            </w:tcBorders>
            <w:shd w:val="clear" w:color="auto" w:fill="FFFFFF"/>
            <w:vAlign w:val="center"/>
          </w:tcPr>
          <w:p w14:paraId="138E79B3"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23.134</w:t>
            </w:r>
          </w:p>
        </w:tc>
        <w:tc>
          <w:tcPr>
            <w:tcW w:w="1009" w:type="dxa"/>
            <w:tcBorders>
              <w:top w:val="nil"/>
              <w:bottom w:val="nil"/>
            </w:tcBorders>
            <w:shd w:val="clear" w:color="auto" w:fill="FFFFFF"/>
            <w:vAlign w:val="center"/>
          </w:tcPr>
          <w:p w14:paraId="5BDF7D73"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w:t>
            </w:r>
          </w:p>
        </w:tc>
        <w:tc>
          <w:tcPr>
            <w:tcW w:w="1407" w:type="dxa"/>
            <w:tcBorders>
              <w:top w:val="nil"/>
              <w:bottom w:val="nil"/>
            </w:tcBorders>
            <w:shd w:val="clear" w:color="auto" w:fill="FFFFFF"/>
            <w:vAlign w:val="center"/>
          </w:tcPr>
          <w:p w14:paraId="27DC922D"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23.134</w:t>
            </w:r>
          </w:p>
        </w:tc>
        <w:tc>
          <w:tcPr>
            <w:tcW w:w="1009" w:type="dxa"/>
            <w:tcBorders>
              <w:top w:val="nil"/>
              <w:bottom w:val="nil"/>
            </w:tcBorders>
            <w:shd w:val="clear" w:color="auto" w:fill="FFFFFF"/>
            <w:vAlign w:val="center"/>
          </w:tcPr>
          <w:p w14:paraId="53E08351"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2.577</w:t>
            </w:r>
          </w:p>
        </w:tc>
        <w:tc>
          <w:tcPr>
            <w:tcW w:w="1009" w:type="dxa"/>
            <w:tcBorders>
              <w:top w:val="nil"/>
              <w:bottom w:val="nil"/>
              <w:right w:val="single" w:sz="16" w:space="0" w:color="000000"/>
            </w:tcBorders>
            <w:shd w:val="clear" w:color="auto" w:fill="FFFFFF"/>
            <w:vAlign w:val="center"/>
          </w:tcPr>
          <w:p w14:paraId="671A9264"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.111</w:t>
            </w:r>
          </w:p>
        </w:tc>
      </w:tr>
      <w:tr w:rsidR="00857054" w:rsidRPr="00857054" w14:paraId="4A014A54"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1704D300"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Drug</w:t>
            </w:r>
          </w:p>
        </w:tc>
        <w:tc>
          <w:tcPr>
            <w:tcW w:w="1468" w:type="dxa"/>
            <w:tcBorders>
              <w:top w:val="nil"/>
              <w:left w:val="single" w:sz="16" w:space="0" w:color="000000"/>
              <w:bottom w:val="nil"/>
            </w:tcBorders>
            <w:shd w:val="clear" w:color="auto" w:fill="FFFFFF"/>
            <w:vAlign w:val="center"/>
          </w:tcPr>
          <w:p w14:paraId="2F1F6BDD"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116.171</w:t>
            </w:r>
          </w:p>
        </w:tc>
        <w:tc>
          <w:tcPr>
            <w:tcW w:w="1009" w:type="dxa"/>
            <w:tcBorders>
              <w:top w:val="nil"/>
              <w:bottom w:val="nil"/>
            </w:tcBorders>
            <w:shd w:val="clear" w:color="auto" w:fill="FFFFFF"/>
            <w:vAlign w:val="center"/>
          </w:tcPr>
          <w:p w14:paraId="6379B97D"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3</w:t>
            </w:r>
          </w:p>
        </w:tc>
        <w:tc>
          <w:tcPr>
            <w:tcW w:w="1407" w:type="dxa"/>
            <w:tcBorders>
              <w:top w:val="nil"/>
              <w:bottom w:val="nil"/>
            </w:tcBorders>
            <w:shd w:val="clear" w:color="auto" w:fill="FFFFFF"/>
            <w:vAlign w:val="center"/>
          </w:tcPr>
          <w:p w14:paraId="4FCDDB72"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38.724</w:t>
            </w:r>
          </w:p>
        </w:tc>
        <w:tc>
          <w:tcPr>
            <w:tcW w:w="1009" w:type="dxa"/>
            <w:tcBorders>
              <w:top w:val="nil"/>
              <w:bottom w:val="nil"/>
            </w:tcBorders>
            <w:shd w:val="clear" w:color="auto" w:fill="FFFFFF"/>
            <w:vAlign w:val="center"/>
          </w:tcPr>
          <w:p w14:paraId="27687D48"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4.314</w:t>
            </w:r>
          </w:p>
        </w:tc>
        <w:tc>
          <w:tcPr>
            <w:tcW w:w="1009" w:type="dxa"/>
            <w:tcBorders>
              <w:top w:val="nil"/>
              <w:bottom w:val="nil"/>
              <w:right w:val="single" w:sz="16" w:space="0" w:color="000000"/>
            </w:tcBorders>
            <w:shd w:val="clear" w:color="auto" w:fill="FFFFFF"/>
            <w:vAlign w:val="center"/>
          </w:tcPr>
          <w:p w14:paraId="6E9AF6F7"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.006</w:t>
            </w:r>
          </w:p>
        </w:tc>
      </w:tr>
      <w:tr w:rsidR="00857054" w:rsidRPr="00857054" w14:paraId="79ED2CAA"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2E8D683C"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Episode</w:t>
            </w:r>
          </w:p>
        </w:tc>
        <w:tc>
          <w:tcPr>
            <w:tcW w:w="1468" w:type="dxa"/>
            <w:tcBorders>
              <w:top w:val="nil"/>
              <w:left w:val="single" w:sz="16" w:space="0" w:color="000000"/>
              <w:bottom w:val="nil"/>
            </w:tcBorders>
            <w:shd w:val="clear" w:color="auto" w:fill="FFFFFF"/>
            <w:vAlign w:val="center"/>
          </w:tcPr>
          <w:p w14:paraId="01E498F9"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26.284</w:t>
            </w:r>
          </w:p>
        </w:tc>
        <w:tc>
          <w:tcPr>
            <w:tcW w:w="1009" w:type="dxa"/>
            <w:tcBorders>
              <w:top w:val="nil"/>
              <w:bottom w:val="nil"/>
            </w:tcBorders>
            <w:shd w:val="clear" w:color="auto" w:fill="FFFFFF"/>
            <w:vAlign w:val="center"/>
          </w:tcPr>
          <w:p w14:paraId="39CD2D66"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w:t>
            </w:r>
          </w:p>
        </w:tc>
        <w:tc>
          <w:tcPr>
            <w:tcW w:w="1407" w:type="dxa"/>
            <w:tcBorders>
              <w:top w:val="nil"/>
              <w:bottom w:val="nil"/>
            </w:tcBorders>
            <w:shd w:val="clear" w:color="auto" w:fill="FFFFFF"/>
            <w:vAlign w:val="center"/>
          </w:tcPr>
          <w:p w14:paraId="0F536A97"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26.284</w:t>
            </w:r>
          </w:p>
        </w:tc>
        <w:tc>
          <w:tcPr>
            <w:tcW w:w="1009" w:type="dxa"/>
            <w:tcBorders>
              <w:top w:val="nil"/>
              <w:bottom w:val="nil"/>
            </w:tcBorders>
            <w:shd w:val="clear" w:color="auto" w:fill="FFFFFF"/>
            <w:vAlign w:val="center"/>
          </w:tcPr>
          <w:p w14:paraId="0E2CE6BE"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2.928</w:t>
            </w:r>
          </w:p>
        </w:tc>
        <w:tc>
          <w:tcPr>
            <w:tcW w:w="1009" w:type="dxa"/>
            <w:tcBorders>
              <w:top w:val="nil"/>
              <w:bottom w:val="nil"/>
              <w:right w:val="single" w:sz="16" w:space="0" w:color="000000"/>
            </w:tcBorders>
            <w:shd w:val="clear" w:color="auto" w:fill="FFFFFF"/>
            <w:vAlign w:val="center"/>
          </w:tcPr>
          <w:p w14:paraId="6B9CD03A"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.090</w:t>
            </w:r>
          </w:p>
        </w:tc>
      </w:tr>
      <w:tr w:rsidR="00857054" w:rsidRPr="00857054" w14:paraId="111AA334"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1AD76FAB"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Drug * Episode</w:t>
            </w:r>
          </w:p>
        </w:tc>
        <w:tc>
          <w:tcPr>
            <w:tcW w:w="1468" w:type="dxa"/>
            <w:tcBorders>
              <w:top w:val="nil"/>
              <w:left w:val="single" w:sz="16" w:space="0" w:color="000000"/>
              <w:bottom w:val="nil"/>
            </w:tcBorders>
            <w:shd w:val="clear" w:color="auto" w:fill="FFFFFF"/>
            <w:vAlign w:val="center"/>
          </w:tcPr>
          <w:p w14:paraId="55E3BAFA"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10.273</w:t>
            </w:r>
          </w:p>
        </w:tc>
        <w:tc>
          <w:tcPr>
            <w:tcW w:w="1009" w:type="dxa"/>
            <w:tcBorders>
              <w:top w:val="nil"/>
              <w:bottom w:val="nil"/>
            </w:tcBorders>
            <w:shd w:val="clear" w:color="auto" w:fill="FFFFFF"/>
            <w:vAlign w:val="center"/>
          </w:tcPr>
          <w:p w14:paraId="1C88EA14"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3</w:t>
            </w:r>
          </w:p>
        </w:tc>
        <w:tc>
          <w:tcPr>
            <w:tcW w:w="1407" w:type="dxa"/>
            <w:tcBorders>
              <w:top w:val="nil"/>
              <w:bottom w:val="nil"/>
            </w:tcBorders>
            <w:shd w:val="clear" w:color="auto" w:fill="FFFFFF"/>
            <w:vAlign w:val="center"/>
          </w:tcPr>
          <w:p w14:paraId="4B88D243"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3.424</w:t>
            </w:r>
          </w:p>
        </w:tc>
        <w:tc>
          <w:tcPr>
            <w:tcW w:w="1009" w:type="dxa"/>
            <w:tcBorders>
              <w:top w:val="nil"/>
              <w:bottom w:val="nil"/>
            </w:tcBorders>
            <w:shd w:val="clear" w:color="auto" w:fill="FFFFFF"/>
            <w:vAlign w:val="center"/>
          </w:tcPr>
          <w:p w14:paraId="5AF73BBD"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.381</w:t>
            </w:r>
          </w:p>
        </w:tc>
        <w:tc>
          <w:tcPr>
            <w:tcW w:w="1009" w:type="dxa"/>
            <w:tcBorders>
              <w:top w:val="nil"/>
              <w:bottom w:val="nil"/>
              <w:right w:val="single" w:sz="16" w:space="0" w:color="000000"/>
            </w:tcBorders>
            <w:shd w:val="clear" w:color="auto" w:fill="FFFFFF"/>
            <w:vAlign w:val="center"/>
          </w:tcPr>
          <w:p w14:paraId="59BBB4F9"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.767</w:t>
            </w:r>
          </w:p>
        </w:tc>
      </w:tr>
      <w:tr w:rsidR="00857054" w:rsidRPr="00857054" w14:paraId="131CC330"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45F3C733"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Error</w:t>
            </w:r>
          </w:p>
        </w:tc>
        <w:tc>
          <w:tcPr>
            <w:tcW w:w="1468" w:type="dxa"/>
            <w:tcBorders>
              <w:top w:val="nil"/>
              <w:left w:val="single" w:sz="16" w:space="0" w:color="000000"/>
              <w:bottom w:val="nil"/>
            </w:tcBorders>
            <w:shd w:val="clear" w:color="auto" w:fill="FFFFFF"/>
            <w:vAlign w:val="center"/>
          </w:tcPr>
          <w:p w14:paraId="342DCA0B"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969.518</w:t>
            </w:r>
          </w:p>
        </w:tc>
        <w:tc>
          <w:tcPr>
            <w:tcW w:w="1009" w:type="dxa"/>
            <w:tcBorders>
              <w:top w:val="nil"/>
              <w:bottom w:val="nil"/>
            </w:tcBorders>
            <w:shd w:val="clear" w:color="auto" w:fill="FFFFFF"/>
            <w:vAlign w:val="center"/>
          </w:tcPr>
          <w:p w14:paraId="5BACCBA8"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108</w:t>
            </w:r>
          </w:p>
        </w:tc>
        <w:tc>
          <w:tcPr>
            <w:tcW w:w="1407" w:type="dxa"/>
            <w:tcBorders>
              <w:top w:val="nil"/>
              <w:bottom w:val="nil"/>
            </w:tcBorders>
            <w:shd w:val="clear" w:color="auto" w:fill="FFFFFF"/>
            <w:vAlign w:val="center"/>
          </w:tcPr>
          <w:p w14:paraId="0F0DC6B3"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8.977</w:t>
            </w:r>
          </w:p>
        </w:tc>
        <w:tc>
          <w:tcPr>
            <w:tcW w:w="1009" w:type="dxa"/>
            <w:tcBorders>
              <w:top w:val="nil"/>
              <w:bottom w:val="nil"/>
            </w:tcBorders>
            <w:shd w:val="clear" w:color="auto" w:fill="FFFFFF"/>
            <w:vAlign w:val="center"/>
          </w:tcPr>
          <w:p w14:paraId="1E8C6C43"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c>
          <w:tcPr>
            <w:tcW w:w="1009" w:type="dxa"/>
            <w:tcBorders>
              <w:top w:val="nil"/>
              <w:bottom w:val="nil"/>
              <w:right w:val="single" w:sz="16" w:space="0" w:color="000000"/>
            </w:tcBorders>
            <w:shd w:val="clear" w:color="auto" w:fill="FFFFFF"/>
            <w:vAlign w:val="center"/>
          </w:tcPr>
          <w:p w14:paraId="0C2218C4"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r>
      <w:tr w:rsidR="00857054" w:rsidRPr="00857054" w14:paraId="30B8F35F" w14:textId="77777777" w:rsidTr="00A6498F">
        <w:tblPrEx>
          <w:tblCellMar>
            <w:top w:w="0" w:type="dxa"/>
            <w:bottom w:w="0" w:type="dxa"/>
          </w:tblCellMar>
        </w:tblPrEx>
        <w:trPr>
          <w:cantSplit/>
        </w:trPr>
        <w:tc>
          <w:tcPr>
            <w:tcW w:w="1667" w:type="dxa"/>
            <w:tcBorders>
              <w:top w:val="nil"/>
              <w:left w:val="single" w:sz="16" w:space="0" w:color="000000"/>
              <w:bottom w:val="nil"/>
              <w:right w:val="single" w:sz="16" w:space="0" w:color="000000"/>
            </w:tcBorders>
            <w:shd w:val="clear" w:color="auto" w:fill="FFFFFF"/>
          </w:tcPr>
          <w:p w14:paraId="5178D3D1"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Total</w:t>
            </w:r>
          </w:p>
        </w:tc>
        <w:tc>
          <w:tcPr>
            <w:tcW w:w="1468" w:type="dxa"/>
            <w:tcBorders>
              <w:top w:val="nil"/>
              <w:left w:val="single" w:sz="16" w:space="0" w:color="000000"/>
              <w:bottom w:val="nil"/>
            </w:tcBorders>
            <w:shd w:val="clear" w:color="auto" w:fill="FFFFFF"/>
            <w:vAlign w:val="center"/>
          </w:tcPr>
          <w:p w14:paraId="2362C86D"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1150.000</w:t>
            </w:r>
          </w:p>
        </w:tc>
        <w:tc>
          <w:tcPr>
            <w:tcW w:w="1009" w:type="dxa"/>
            <w:tcBorders>
              <w:top w:val="nil"/>
              <w:bottom w:val="nil"/>
            </w:tcBorders>
            <w:shd w:val="clear" w:color="auto" w:fill="FFFFFF"/>
            <w:vAlign w:val="center"/>
          </w:tcPr>
          <w:p w14:paraId="1FAFCCB9"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116</w:t>
            </w:r>
          </w:p>
        </w:tc>
        <w:tc>
          <w:tcPr>
            <w:tcW w:w="1407" w:type="dxa"/>
            <w:tcBorders>
              <w:top w:val="nil"/>
              <w:bottom w:val="nil"/>
            </w:tcBorders>
            <w:shd w:val="clear" w:color="auto" w:fill="FFFFFF"/>
            <w:vAlign w:val="center"/>
          </w:tcPr>
          <w:p w14:paraId="364DA7DB"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c>
          <w:tcPr>
            <w:tcW w:w="1009" w:type="dxa"/>
            <w:tcBorders>
              <w:top w:val="nil"/>
              <w:bottom w:val="nil"/>
            </w:tcBorders>
            <w:shd w:val="clear" w:color="auto" w:fill="FFFFFF"/>
            <w:vAlign w:val="center"/>
          </w:tcPr>
          <w:p w14:paraId="5C2D3D72"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c>
          <w:tcPr>
            <w:tcW w:w="1009" w:type="dxa"/>
            <w:tcBorders>
              <w:top w:val="nil"/>
              <w:bottom w:val="nil"/>
              <w:right w:val="single" w:sz="16" w:space="0" w:color="000000"/>
            </w:tcBorders>
            <w:shd w:val="clear" w:color="auto" w:fill="FFFFFF"/>
            <w:vAlign w:val="center"/>
          </w:tcPr>
          <w:p w14:paraId="4E9B23CB"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r>
      <w:tr w:rsidR="00857054" w:rsidRPr="00857054" w14:paraId="2F871A2C" w14:textId="77777777" w:rsidTr="00A6498F">
        <w:tblPrEx>
          <w:tblCellMar>
            <w:top w:w="0" w:type="dxa"/>
            <w:bottom w:w="0" w:type="dxa"/>
          </w:tblCellMar>
        </w:tblPrEx>
        <w:trPr>
          <w:cantSplit/>
        </w:trPr>
        <w:tc>
          <w:tcPr>
            <w:tcW w:w="1667" w:type="dxa"/>
            <w:tcBorders>
              <w:top w:val="nil"/>
              <w:left w:val="single" w:sz="16" w:space="0" w:color="000000"/>
              <w:bottom w:val="single" w:sz="16" w:space="0" w:color="000000"/>
              <w:right w:val="single" w:sz="16" w:space="0" w:color="000000"/>
            </w:tcBorders>
            <w:shd w:val="clear" w:color="auto" w:fill="FFFFFF"/>
          </w:tcPr>
          <w:p w14:paraId="425D4812"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Corrected Total</w:t>
            </w:r>
          </w:p>
        </w:tc>
        <w:tc>
          <w:tcPr>
            <w:tcW w:w="1468" w:type="dxa"/>
            <w:tcBorders>
              <w:top w:val="nil"/>
              <w:left w:val="single" w:sz="16" w:space="0" w:color="000000"/>
              <w:bottom w:val="single" w:sz="16" w:space="0" w:color="000000"/>
            </w:tcBorders>
            <w:shd w:val="clear" w:color="auto" w:fill="FFFFFF"/>
            <w:vAlign w:val="center"/>
          </w:tcPr>
          <w:p w14:paraId="0FA2BC19"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1122.966</w:t>
            </w:r>
          </w:p>
        </w:tc>
        <w:tc>
          <w:tcPr>
            <w:tcW w:w="1009" w:type="dxa"/>
            <w:tcBorders>
              <w:top w:val="nil"/>
              <w:bottom w:val="single" w:sz="16" w:space="0" w:color="000000"/>
            </w:tcBorders>
            <w:shd w:val="clear" w:color="auto" w:fill="FFFFFF"/>
            <w:vAlign w:val="center"/>
          </w:tcPr>
          <w:p w14:paraId="7116D196" w14:textId="77777777" w:rsidR="00857054" w:rsidRPr="00857054" w:rsidRDefault="00857054" w:rsidP="003038F1">
            <w:pPr>
              <w:autoSpaceDE w:val="0"/>
              <w:autoSpaceDN w:val="0"/>
              <w:adjustRightInd w:val="0"/>
              <w:spacing w:line="480" w:lineRule="auto"/>
              <w:ind w:left="60" w:right="60"/>
              <w:jc w:val="right"/>
              <w:rPr>
                <w:rFonts w:ascii="Arial" w:hAnsi="Arial" w:cs="Arial"/>
                <w:color w:val="000000"/>
                <w:sz w:val="18"/>
                <w:szCs w:val="18"/>
              </w:rPr>
            </w:pPr>
            <w:r w:rsidRPr="00857054">
              <w:rPr>
                <w:rFonts w:ascii="Arial" w:hAnsi="Arial" w:cs="Arial"/>
                <w:color w:val="000000"/>
                <w:sz w:val="18"/>
                <w:szCs w:val="18"/>
              </w:rPr>
              <w:t>115</w:t>
            </w:r>
          </w:p>
        </w:tc>
        <w:tc>
          <w:tcPr>
            <w:tcW w:w="1407" w:type="dxa"/>
            <w:tcBorders>
              <w:top w:val="nil"/>
              <w:bottom w:val="single" w:sz="16" w:space="0" w:color="000000"/>
            </w:tcBorders>
            <w:shd w:val="clear" w:color="auto" w:fill="FFFFFF"/>
            <w:vAlign w:val="center"/>
          </w:tcPr>
          <w:p w14:paraId="137364C6"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c>
          <w:tcPr>
            <w:tcW w:w="1009" w:type="dxa"/>
            <w:tcBorders>
              <w:top w:val="nil"/>
              <w:bottom w:val="single" w:sz="16" w:space="0" w:color="000000"/>
            </w:tcBorders>
            <w:shd w:val="clear" w:color="auto" w:fill="FFFFFF"/>
            <w:vAlign w:val="center"/>
          </w:tcPr>
          <w:p w14:paraId="4CEDCE61"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c>
          <w:tcPr>
            <w:tcW w:w="1009" w:type="dxa"/>
            <w:tcBorders>
              <w:top w:val="nil"/>
              <w:bottom w:val="single" w:sz="16" w:space="0" w:color="000000"/>
              <w:right w:val="single" w:sz="16" w:space="0" w:color="000000"/>
            </w:tcBorders>
            <w:shd w:val="clear" w:color="auto" w:fill="FFFFFF"/>
            <w:vAlign w:val="center"/>
          </w:tcPr>
          <w:p w14:paraId="5A133FE5" w14:textId="77777777" w:rsidR="00857054" w:rsidRPr="00857054" w:rsidRDefault="00857054" w:rsidP="003038F1">
            <w:pPr>
              <w:autoSpaceDE w:val="0"/>
              <w:autoSpaceDN w:val="0"/>
              <w:adjustRightInd w:val="0"/>
              <w:spacing w:line="480" w:lineRule="auto"/>
              <w:rPr>
                <w:rFonts w:ascii="Times New Roman" w:hAnsi="Times New Roman" w:cs="Times New Roman"/>
              </w:rPr>
            </w:pPr>
          </w:p>
        </w:tc>
      </w:tr>
      <w:tr w:rsidR="00857054" w:rsidRPr="00857054" w14:paraId="44C17B71" w14:textId="77777777" w:rsidTr="00A6498F">
        <w:tblPrEx>
          <w:tblCellMar>
            <w:top w:w="0" w:type="dxa"/>
            <w:bottom w:w="0" w:type="dxa"/>
          </w:tblCellMar>
        </w:tblPrEx>
        <w:trPr>
          <w:cantSplit/>
        </w:trPr>
        <w:tc>
          <w:tcPr>
            <w:tcW w:w="7569" w:type="dxa"/>
            <w:gridSpan w:val="6"/>
            <w:tcBorders>
              <w:top w:val="nil"/>
              <w:left w:val="nil"/>
              <w:bottom w:val="nil"/>
              <w:right w:val="nil"/>
            </w:tcBorders>
            <w:shd w:val="clear" w:color="auto" w:fill="FFFFFF"/>
          </w:tcPr>
          <w:p w14:paraId="6D03C5A0" w14:textId="77777777" w:rsidR="00857054" w:rsidRPr="00857054" w:rsidRDefault="00857054" w:rsidP="003038F1">
            <w:pPr>
              <w:autoSpaceDE w:val="0"/>
              <w:autoSpaceDN w:val="0"/>
              <w:adjustRightInd w:val="0"/>
              <w:spacing w:line="480" w:lineRule="auto"/>
              <w:ind w:left="60" w:right="60"/>
              <w:rPr>
                <w:rFonts w:ascii="Arial" w:hAnsi="Arial" w:cs="Arial"/>
                <w:color w:val="000000"/>
                <w:sz w:val="18"/>
                <w:szCs w:val="18"/>
              </w:rPr>
            </w:pPr>
            <w:r w:rsidRPr="00857054">
              <w:rPr>
                <w:rFonts w:ascii="Arial" w:hAnsi="Arial" w:cs="Arial"/>
                <w:color w:val="000000"/>
                <w:sz w:val="18"/>
                <w:szCs w:val="18"/>
              </w:rPr>
              <w:t>a. R Squared = .137 (Adjusted R Squared = .081)</w:t>
            </w:r>
          </w:p>
        </w:tc>
      </w:tr>
    </w:tbl>
    <w:p w14:paraId="4DA982AE" w14:textId="77777777" w:rsidR="00857054" w:rsidRPr="00857054" w:rsidRDefault="00857054" w:rsidP="003038F1">
      <w:pPr>
        <w:autoSpaceDE w:val="0"/>
        <w:autoSpaceDN w:val="0"/>
        <w:adjustRightInd w:val="0"/>
        <w:spacing w:line="480" w:lineRule="auto"/>
        <w:rPr>
          <w:rFonts w:ascii="Times New Roman" w:hAnsi="Times New Roman" w:cs="Times New Roman"/>
        </w:rPr>
      </w:pPr>
    </w:p>
    <w:p w14:paraId="6D778A66" w14:textId="7A6C60C9" w:rsidR="004231E3" w:rsidRPr="003038F1" w:rsidRDefault="00857054" w:rsidP="003038F1">
      <w:pPr>
        <w:spacing w:line="480" w:lineRule="auto"/>
        <w:rPr>
          <w:rFonts w:ascii="Times New Roman" w:hAnsi="Times New Roman" w:cs="Times New Roman"/>
        </w:rPr>
      </w:pPr>
      <w:r w:rsidRPr="009F2F6F">
        <w:rPr>
          <w:rFonts w:ascii="Times New Roman" w:hAnsi="Times New Roman" w:cs="Times New Roman"/>
        </w:rPr>
        <w:t xml:space="preserve">The two-way ANOVA reported an F ration of </w:t>
      </w:r>
      <w:proofErr w:type="gramStart"/>
      <w:r w:rsidRPr="009F2F6F">
        <w:rPr>
          <w:rFonts w:ascii="Times New Roman" w:hAnsi="Times New Roman" w:cs="Times New Roman"/>
        </w:rPr>
        <w:t>F(</w:t>
      </w:r>
      <w:proofErr w:type="gramEnd"/>
      <w:r w:rsidRPr="009F2F6F">
        <w:rPr>
          <w:rFonts w:ascii="Times New Roman" w:hAnsi="Times New Roman" w:cs="Times New Roman"/>
        </w:rPr>
        <w:t>7, 115) = 2.442, p = 0.023, R</w:t>
      </w:r>
      <w:r w:rsidRPr="009F2F6F">
        <w:rPr>
          <w:rFonts w:ascii="Times New Roman" w:hAnsi="Times New Roman" w:cs="Times New Roman"/>
          <w:vertAlign w:val="superscript"/>
        </w:rPr>
        <w:t>2</w:t>
      </w:r>
      <w:r w:rsidRPr="009F2F6F">
        <w:rPr>
          <w:rFonts w:ascii="Times New Roman" w:hAnsi="Times New Roman" w:cs="Times New Roman"/>
        </w:rPr>
        <w:t xml:space="preserve"> = 0.137 for the corrected model.</w:t>
      </w:r>
    </w:p>
    <w:p w14:paraId="07E02BE4" w14:textId="29364525" w:rsidR="00FB3105" w:rsidRPr="003038F1" w:rsidRDefault="001770DA" w:rsidP="003038F1">
      <w:pPr>
        <w:spacing w:line="480" w:lineRule="auto"/>
        <w:rPr>
          <w:color w:val="FF0000"/>
        </w:rPr>
      </w:pPr>
      <w:r>
        <w:t>2</w:t>
      </w:r>
      <w:r w:rsidR="004F747E">
        <w:t>.</w:t>
      </w:r>
      <w:r w:rsidR="003B1416">
        <w:t xml:space="preserve"> </w:t>
      </w:r>
      <w:r w:rsidR="00FB3105">
        <w:t xml:space="preserve">Draw a conclusion from the hypothesis testing result and state the finding as supported by the result </w:t>
      </w:r>
      <w:r w:rsidR="003038F1">
        <w:rPr>
          <w:color w:val="FF0000"/>
        </w:rPr>
        <w:t>(1 points)</w:t>
      </w:r>
    </w:p>
    <w:p w14:paraId="0E271CA2" w14:textId="11603034" w:rsidR="00BD7145" w:rsidRPr="003038F1" w:rsidRDefault="00CC596D" w:rsidP="003038F1">
      <w:pPr>
        <w:spacing w:line="480" w:lineRule="auto"/>
        <w:rPr>
          <w:rFonts w:ascii="Times New Roman" w:hAnsi="Times New Roman" w:cs="Times New Roman"/>
        </w:rPr>
      </w:pPr>
      <w:r w:rsidRPr="009F2F6F">
        <w:rPr>
          <w:rFonts w:ascii="Times New Roman" w:hAnsi="Times New Roman" w:cs="Times New Roman"/>
        </w:rPr>
        <w:t>Th</w:t>
      </w:r>
      <w:r w:rsidR="00857054" w:rsidRPr="009F2F6F">
        <w:rPr>
          <w:rFonts w:ascii="Times New Roman" w:hAnsi="Times New Roman" w:cs="Times New Roman"/>
        </w:rPr>
        <w:t>is implies that the corrected model is statistically significant at 0.05 level of significance and explains 13.7% of the average change of scores</w:t>
      </w:r>
      <w:r w:rsidR="000F514B" w:rsidRPr="009F2F6F">
        <w:rPr>
          <w:rFonts w:ascii="Times New Roman" w:hAnsi="Times New Roman" w:cs="Times New Roman"/>
        </w:rPr>
        <w:t xml:space="preserve"> after one month of treatment.</w:t>
      </w:r>
    </w:p>
    <w:p w14:paraId="00FB98D6" w14:textId="0C69340B" w:rsidR="00510E1E" w:rsidRPr="009F2F6F" w:rsidRDefault="00FB3105" w:rsidP="003038F1">
      <w:pPr>
        <w:spacing w:line="480" w:lineRule="auto"/>
      </w:pPr>
      <w:r>
        <w:t xml:space="preserve">C. Report the result of the test on the </w:t>
      </w:r>
      <w:r w:rsidR="00F52CF0">
        <w:t xml:space="preserve">drug x episode </w:t>
      </w:r>
      <w:r>
        <w:t>interaction effect:</w:t>
      </w:r>
    </w:p>
    <w:p w14:paraId="0CE13E14" w14:textId="778097ED" w:rsidR="00510E1E" w:rsidRPr="003038F1" w:rsidRDefault="00510E1E" w:rsidP="003038F1">
      <w:pPr>
        <w:spacing w:line="480" w:lineRule="auto"/>
        <w:rPr>
          <w:color w:val="000000" w:themeColor="text1"/>
        </w:rPr>
      </w:pPr>
      <w:r>
        <w:rPr>
          <w:color w:val="000000" w:themeColor="text1"/>
        </w:rPr>
        <w:t xml:space="preserve">1. </w:t>
      </w:r>
      <w:r w:rsidR="00FB3105" w:rsidRPr="00510E1E">
        <w:rPr>
          <w:color w:val="000000" w:themeColor="text1"/>
        </w:rPr>
        <w:t xml:space="preserve">Report the test result on the interaction effect in APA format including </w:t>
      </w:r>
      <w:r w:rsidR="00FB3105" w:rsidRPr="00510E1E">
        <w:rPr>
          <w:i/>
          <w:color w:val="000000" w:themeColor="text1"/>
        </w:rPr>
        <w:t xml:space="preserve">F, p, and partial </w:t>
      </w:r>
      <w:r w:rsidR="00FB3105">
        <w:rPr>
          <w:i/>
        </w:rPr>
        <w:sym w:font="Symbol" w:char="F068"/>
      </w:r>
      <w:r w:rsidR="00FB3105" w:rsidRPr="00510E1E">
        <w:rPr>
          <w:i/>
          <w:color w:val="000000" w:themeColor="text1"/>
          <w:vertAlign w:val="superscript"/>
        </w:rPr>
        <w:t xml:space="preserve">2 </w:t>
      </w:r>
      <w:r w:rsidR="00FB3105" w:rsidRPr="00510E1E">
        <w:rPr>
          <w:color w:val="FF0000"/>
        </w:rPr>
        <w:t>(2 points)</w:t>
      </w:r>
    </w:p>
    <w:p w14:paraId="582CA207" w14:textId="350FFA4C" w:rsidR="00B875EF" w:rsidRPr="003038F1" w:rsidRDefault="009F2F6F" w:rsidP="003038F1">
      <w:pPr>
        <w:spacing w:line="480" w:lineRule="auto"/>
        <w:rPr>
          <w:rFonts w:ascii="Times New Roman" w:hAnsi="Times New Roman" w:cs="Times New Roman"/>
        </w:rPr>
      </w:pPr>
      <w:r w:rsidRPr="003038F1">
        <w:rPr>
          <w:rFonts w:ascii="Times New Roman" w:hAnsi="Times New Roman" w:cs="Times New Roman"/>
        </w:rPr>
        <w:lastRenderedPageBreak/>
        <w:t xml:space="preserve">The ANOVA results for the interaction effect between drug and episode had an F value of </w:t>
      </w:r>
      <w:proofErr w:type="gramStart"/>
      <w:r w:rsidRPr="003038F1">
        <w:rPr>
          <w:rFonts w:ascii="Times New Roman" w:hAnsi="Times New Roman" w:cs="Times New Roman"/>
        </w:rPr>
        <w:t>F(</w:t>
      </w:r>
      <w:proofErr w:type="gramEnd"/>
      <w:r w:rsidRPr="003038F1">
        <w:rPr>
          <w:rFonts w:ascii="Times New Roman" w:hAnsi="Times New Roman" w:cs="Times New Roman"/>
        </w:rPr>
        <w:t xml:space="preserve">3, 116) = </w:t>
      </w:r>
      <w:r w:rsidR="003038F1">
        <w:rPr>
          <w:rFonts w:ascii="Times New Roman" w:hAnsi="Times New Roman" w:cs="Times New Roman"/>
        </w:rPr>
        <w:t xml:space="preserve">0.381, p = 0.767. </w:t>
      </w:r>
    </w:p>
    <w:p w14:paraId="315C0964" w14:textId="07623D17" w:rsidR="00510E1E" w:rsidRPr="003038F1" w:rsidRDefault="00510E1E" w:rsidP="003038F1">
      <w:pPr>
        <w:spacing w:line="480" w:lineRule="auto"/>
        <w:rPr>
          <w:color w:val="FF0000"/>
        </w:rPr>
      </w:pPr>
      <w:r>
        <w:t xml:space="preserve">2. </w:t>
      </w:r>
      <w:r w:rsidR="00FB3105">
        <w:t xml:space="preserve">Draw a conclusion from the hypothesis testing result and state the finding supported by the result </w:t>
      </w:r>
      <w:r w:rsidR="003038F1">
        <w:rPr>
          <w:color w:val="FF0000"/>
        </w:rPr>
        <w:t>(1 points)</w:t>
      </w:r>
    </w:p>
    <w:p w14:paraId="373FEDA9" w14:textId="716DF67F" w:rsidR="009F2F6F" w:rsidRPr="003038F1" w:rsidRDefault="009F2F6F" w:rsidP="003038F1">
      <w:pPr>
        <w:spacing w:line="480" w:lineRule="auto"/>
        <w:rPr>
          <w:rFonts w:ascii="Times New Roman" w:hAnsi="Times New Roman" w:cs="Times New Roman"/>
        </w:rPr>
      </w:pPr>
      <w:r w:rsidRPr="003038F1">
        <w:rPr>
          <w:rFonts w:ascii="Times New Roman" w:hAnsi="Times New Roman" w:cs="Times New Roman"/>
        </w:rPr>
        <w:t>The interaction effect between drug and episode is not statistically significant at 0.05 level of significant. This implies that interaction between drug and episode have no significant effect on the change of scores after one month of treatment.</w:t>
      </w:r>
    </w:p>
    <w:p w14:paraId="65B869C8" w14:textId="77777777" w:rsidR="00B875EF" w:rsidRPr="00B875EF" w:rsidRDefault="00B875EF" w:rsidP="003038F1">
      <w:pPr>
        <w:spacing w:line="480" w:lineRule="auto"/>
        <w:rPr>
          <w:color w:val="4472C4" w:themeColor="accent1"/>
        </w:rPr>
      </w:pPr>
    </w:p>
    <w:p w14:paraId="1F54E22E" w14:textId="56373B71" w:rsidR="00FB3105" w:rsidRPr="00510E1E" w:rsidRDefault="00510E1E" w:rsidP="003038F1">
      <w:pPr>
        <w:spacing w:line="480" w:lineRule="auto"/>
        <w:rPr>
          <w:color w:val="FF0000"/>
        </w:rPr>
      </w:pPr>
      <w:r>
        <w:t xml:space="preserve">3. </w:t>
      </w:r>
      <w:r w:rsidR="00FB3105">
        <w:t>If follow-up tests are necessary, perform those tests and report the result in APA format. And then explain the finding from the follow-up tests. If no follow-up tests</w:t>
      </w:r>
      <w:r w:rsidR="00F52CF0">
        <w:t xml:space="preserve"> are necessary, go to the next question</w:t>
      </w:r>
      <w:r w:rsidR="00FB3105">
        <w:t xml:space="preserve"> below. </w:t>
      </w:r>
      <w:r w:rsidR="009F2C14">
        <w:rPr>
          <w:color w:val="FF0000"/>
        </w:rPr>
        <w:t>(2</w:t>
      </w:r>
      <w:r w:rsidR="00FB3105" w:rsidRPr="00510E1E">
        <w:rPr>
          <w:color w:val="FF0000"/>
        </w:rPr>
        <w:t xml:space="preserve"> points)</w:t>
      </w:r>
    </w:p>
    <w:p w14:paraId="1DA47FD0" w14:textId="77777777" w:rsidR="00510E1E" w:rsidRDefault="00510E1E" w:rsidP="003038F1">
      <w:pPr>
        <w:spacing w:line="480" w:lineRule="auto"/>
      </w:pPr>
    </w:p>
    <w:p w14:paraId="1675D0C3" w14:textId="3C9BE823" w:rsidR="00FB3105" w:rsidRPr="00510E1E" w:rsidRDefault="00510E1E" w:rsidP="003038F1">
      <w:pPr>
        <w:spacing w:line="480" w:lineRule="auto"/>
        <w:rPr>
          <w:color w:val="FF0000"/>
        </w:rPr>
      </w:pPr>
      <w:r>
        <w:t xml:space="preserve">4. </w:t>
      </w:r>
      <w:r w:rsidR="00FB3105">
        <w:t>If follow-up tests are not necessary, explain why they are not necessary.</w:t>
      </w:r>
      <w:r w:rsidR="00C6224B">
        <w:t xml:space="preserve"> Then create a mean plot with Drug</w:t>
      </w:r>
      <w:r w:rsidR="00FB3105">
        <w:t xml:space="preserve"> as the horizontal axis and </w:t>
      </w:r>
      <w:r w:rsidR="00C6224B">
        <w:t>Episode</w:t>
      </w:r>
      <w:r w:rsidR="00FB3105">
        <w:t xml:space="preserve"> as the grouping factor, and paste it here.</w:t>
      </w:r>
      <w:r w:rsidR="009F2C14">
        <w:rPr>
          <w:color w:val="FF0000"/>
        </w:rPr>
        <w:t xml:space="preserve"> (2</w:t>
      </w:r>
      <w:r w:rsidR="00FB3105" w:rsidRPr="00510E1E">
        <w:rPr>
          <w:color w:val="FF0000"/>
        </w:rPr>
        <w:t xml:space="preserve"> points)</w:t>
      </w:r>
    </w:p>
    <w:p w14:paraId="74C3A114" w14:textId="77777777" w:rsidR="009F2F6F" w:rsidRDefault="009F2F6F" w:rsidP="003038F1">
      <w:pPr>
        <w:spacing w:line="480" w:lineRule="auto"/>
        <w:rPr>
          <w:rFonts w:ascii="Times New Roman" w:hAnsi="Times New Roman" w:cs="Times New Roman"/>
        </w:rPr>
      </w:pPr>
      <w:r>
        <w:rPr>
          <w:rFonts w:ascii="Times New Roman" w:hAnsi="Times New Roman" w:cs="Times New Roman"/>
        </w:rPr>
        <w:t>Post hoc tests are designed for situations whereby the factor has more than three means and additional information is needed to provide specific information is needed to determine which means are statistically significant. In this case, the interaction has only one mean and therefore, post hoc tests are not necessary.</w:t>
      </w:r>
    </w:p>
    <w:p w14:paraId="25132380" w14:textId="07679A23" w:rsidR="008044EA" w:rsidRDefault="008044EA" w:rsidP="003038F1">
      <w:pPr>
        <w:spacing w:line="480" w:lineRule="auto"/>
        <w:rPr>
          <w:color w:val="4472C4" w:themeColor="accent1"/>
        </w:rPr>
      </w:pPr>
    </w:p>
    <w:p w14:paraId="665DED14" w14:textId="09524EB4" w:rsidR="009E0145" w:rsidRPr="009F2F6F" w:rsidRDefault="009F2F6F" w:rsidP="003038F1">
      <w:pPr>
        <w:autoSpaceDE w:val="0"/>
        <w:autoSpaceDN w:val="0"/>
        <w:adjustRightInd w:val="0"/>
        <w:spacing w:line="480" w:lineRule="auto"/>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5F56CB3B" wp14:editId="63BB4C56">
            <wp:extent cx="3990192" cy="3190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5413" cy="3195050"/>
                    </a:xfrm>
                    <a:prstGeom prst="rect">
                      <a:avLst/>
                    </a:prstGeom>
                    <a:noFill/>
                    <a:ln>
                      <a:noFill/>
                    </a:ln>
                  </pic:spPr>
                </pic:pic>
              </a:graphicData>
            </a:graphic>
          </wp:inline>
        </w:drawing>
      </w:r>
    </w:p>
    <w:p w14:paraId="008CE41B" w14:textId="14FC3A73" w:rsidR="00FB3105" w:rsidRDefault="00FB3105" w:rsidP="003038F1">
      <w:pPr>
        <w:spacing w:line="480" w:lineRule="auto"/>
      </w:pPr>
      <w:r>
        <w:t>D. Report the hypothesis test result of the main effect of</w:t>
      </w:r>
      <w:r w:rsidR="00F52CF0">
        <w:t xml:space="preserve"> Drug</w:t>
      </w:r>
      <w:r>
        <w:t>.</w:t>
      </w:r>
    </w:p>
    <w:p w14:paraId="1F5D9081" w14:textId="77777777" w:rsidR="00510E1E" w:rsidRDefault="00510E1E" w:rsidP="003038F1">
      <w:pPr>
        <w:spacing w:line="480" w:lineRule="auto"/>
        <w:rPr>
          <w:color w:val="000000" w:themeColor="text1"/>
        </w:rPr>
      </w:pPr>
    </w:p>
    <w:p w14:paraId="7F402DE9" w14:textId="2CD2861F" w:rsidR="00510E1E" w:rsidRPr="003038F1" w:rsidRDefault="00510E1E" w:rsidP="003038F1">
      <w:pPr>
        <w:spacing w:line="480" w:lineRule="auto"/>
        <w:rPr>
          <w:color w:val="000000" w:themeColor="text1"/>
        </w:rPr>
      </w:pPr>
      <w:r>
        <w:rPr>
          <w:color w:val="000000" w:themeColor="text1"/>
        </w:rPr>
        <w:t xml:space="preserve">1. </w:t>
      </w:r>
      <w:r w:rsidR="00FB3105" w:rsidRPr="00510E1E">
        <w:rPr>
          <w:color w:val="000000" w:themeColor="text1"/>
        </w:rPr>
        <w:t xml:space="preserve">Report the test result on the main effect in APA format including </w:t>
      </w:r>
      <w:r w:rsidR="00FB3105" w:rsidRPr="00510E1E">
        <w:rPr>
          <w:i/>
          <w:color w:val="000000" w:themeColor="text1"/>
        </w:rPr>
        <w:t xml:space="preserve">F, p, and partial </w:t>
      </w:r>
      <w:r w:rsidR="00FB3105">
        <w:rPr>
          <w:i/>
        </w:rPr>
        <w:sym w:font="Symbol" w:char="F068"/>
      </w:r>
      <w:r w:rsidR="00FB3105" w:rsidRPr="00510E1E">
        <w:rPr>
          <w:i/>
          <w:color w:val="000000" w:themeColor="text1"/>
          <w:vertAlign w:val="superscript"/>
        </w:rPr>
        <w:t xml:space="preserve">2 </w:t>
      </w:r>
      <w:r w:rsidR="00FB3105" w:rsidRPr="00510E1E">
        <w:rPr>
          <w:color w:val="FF0000"/>
        </w:rPr>
        <w:t>(2 points)</w:t>
      </w:r>
    </w:p>
    <w:p w14:paraId="22265C1B" w14:textId="1D29820A" w:rsidR="00786CF2" w:rsidRPr="003038F1" w:rsidRDefault="009F2F6F" w:rsidP="003038F1">
      <w:pPr>
        <w:spacing w:line="480" w:lineRule="auto"/>
        <w:rPr>
          <w:rFonts w:ascii="Times New Roman" w:hAnsi="Times New Roman" w:cs="Times New Roman"/>
        </w:rPr>
      </w:pPr>
      <w:r w:rsidRPr="003038F1">
        <w:rPr>
          <w:rFonts w:ascii="Times New Roman" w:hAnsi="Times New Roman" w:cs="Times New Roman"/>
        </w:rPr>
        <w:t xml:space="preserve">The two-way ANOVA reports an F value of </w:t>
      </w:r>
      <w:proofErr w:type="gramStart"/>
      <w:r w:rsidRPr="003038F1">
        <w:rPr>
          <w:rFonts w:ascii="Times New Roman" w:hAnsi="Times New Roman" w:cs="Times New Roman"/>
        </w:rPr>
        <w:t>F(</w:t>
      </w:r>
      <w:proofErr w:type="gramEnd"/>
      <w:r w:rsidR="00A17FCD" w:rsidRPr="003038F1">
        <w:rPr>
          <w:rFonts w:ascii="Times New Roman" w:hAnsi="Times New Roman" w:cs="Times New Roman"/>
        </w:rPr>
        <w:t>3, 116) = 4.314,</w:t>
      </w:r>
      <w:r w:rsidR="00A6498F" w:rsidRPr="003038F1">
        <w:rPr>
          <w:rFonts w:ascii="Times New Roman" w:hAnsi="Times New Roman" w:cs="Times New Roman"/>
        </w:rPr>
        <w:t xml:space="preserve"> p = 0.006</w:t>
      </w:r>
      <w:r w:rsidR="00A17FCD" w:rsidRPr="003038F1">
        <w:rPr>
          <w:rFonts w:ascii="Times New Roman" w:hAnsi="Times New Roman" w:cs="Times New Roman"/>
        </w:rPr>
        <w:t xml:space="preserve"> on the main effect of drug.</w:t>
      </w:r>
    </w:p>
    <w:p w14:paraId="6A070806" w14:textId="15F77ED8" w:rsidR="00510E1E" w:rsidRPr="003038F1" w:rsidRDefault="00510E1E" w:rsidP="003038F1">
      <w:pPr>
        <w:spacing w:line="480" w:lineRule="auto"/>
        <w:rPr>
          <w:color w:val="FF0000"/>
        </w:rPr>
      </w:pPr>
      <w:r>
        <w:t xml:space="preserve">2. </w:t>
      </w:r>
      <w:r w:rsidR="00FB3105">
        <w:t xml:space="preserve">Draw a conclusion from the hypothesis testing result and state the finding supported by the result </w:t>
      </w:r>
      <w:r w:rsidR="003038F1">
        <w:rPr>
          <w:color w:val="FF0000"/>
        </w:rPr>
        <w:t>(1 points)</w:t>
      </w:r>
    </w:p>
    <w:p w14:paraId="71E31A2D" w14:textId="5F377A8B" w:rsidR="001D5981" w:rsidRPr="003038F1" w:rsidRDefault="001D5981" w:rsidP="003038F1">
      <w:pPr>
        <w:spacing w:line="480" w:lineRule="auto"/>
        <w:rPr>
          <w:rFonts w:ascii="Times New Roman" w:hAnsi="Times New Roman" w:cs="Times New Roman"/>
        </w:rPr>
      </w:pPr>
      <w:r w:rsidRPr="003038F1">
        <w:rPr>
          <w:rFonts w:ascii="Times New Roman" w:hAnsi="Times New Roman" w:cs="Times New Roman"/>
        </w:rPr>
        <w:t>The main effect of drug is statistically significant at 0.05 level of significant. This implies that the drug used in treatment has a significant effect on the change of scores after one month of treatment.</w:t>
      </w:r>
    </w:p>
    <w:p w14:paraId="6305E439" w14:textId="77777777" w:rsidR="002110E9" w:rsidRPr="002110E9" w:rsidRDefault="002110E9" w:rsidP="003038F1">
      <w:pPr>
        <w:spacing w:line="480" w:lineRule="auto"/>
        <w:rPr>
          <w:color w:val="4472C4" w:themeColor="accent1"/>
        </w:rPr>
      </w:pPr>
    </w:p>
    <w:p w14:paraId="775C30D1" w14:textId="31773EB6" w:rsidR="00FB3105" w:rsidRPr="00510E1E" w:rsidRDefault="00510E1E" w:rsidP="003038F1">
      <w:pPr>
        <w:spacing w:line="480" w:lineRule="auto"/>
        <w:rPr>
          <w:color w:val="FF0000"/>
        </w:rPr>
      </w:pPr>
      <w:r>
        <w:lastRenderedPageBreak/>
        <w:t xml:space="preserve">3. </w:t>
      </w:r>
      <w:r w:rsidR="00FB3105">
        <w:t xml:space="preserve">If </w:t>
      </w:r>
      <w:r w:rsidR="00FB3105" w:rsidRPr="00510E1E">
        <w:rPr>
          <w:i/>
        </w:rPr>
        <w:t>post hoc</w:t>
      </w:r>
      <w:r w:rsidR="00FB3105">
        <w:t xml:space="preserve"> tests are necessary, perform those tests and report the result in APA format. And then explain the finding from the follow-up tests. If </w:t>
      </w:r>
      <w:r w:rsidR="00FB3105" w:rsidRPr="00510E1E">
        <w:rPr>
          <w:i/>
        </w:rPr>
        <w:t>post hoc</w:t>
      </w:r>
      <w:r w:rsidR="00FB3105">
        <w:t xml:space="preserve"> tests are</w:t>
      </w:r>
      <w:r w:rsidR="00F52CF0">
        <w:t xml:space="preserve"> not necessary, go to the next question </w:t>
      </w:r>
      <w:r w:rsidR="00FB3105">
        <w:t>below.</w:t>
      </w:r>
      <w:r w:rsidR="00FB3105" w:rsidRPr="00510E1E">
        <w:rPr>
          <w:color w:val="FF0000"/>
        </w:rPr>
        <w:t xml:space="preserve"> (2 points)</w:t>
      </w:r>
    </w:p>
    <w:p w14:paraId="0F0696B4" w14:textId="17BC9440" w:rsidR="00510E1E" w:rsidRDefault="00510E1E" w:rsidP="003038F1">
      <w:pPr>
        <w:spacing w:line="480" w:lineRule="auto"/>
      </w:pPr>
    </w:p>
    <w:p w14:paraId="2EE0D9FF" w14:textId="2068BC75" w:rsidR="004758D8" w:rsidRPr="003038F1" w:rsidRDefault="004758D8" w:rsidP="003038F1">
      <w:pPr>
        <w:spacing w:line="480" w:lineRule="auto"/>
        <w:rPr>
          <w:rFonts w:ascii="Times New Roman" w:hAnsi="Times New Roman" w:cs="Times New Roman"/>
        </w:rPr>
      </w:pPr>
      <w:r w:rsidRPr="003038F1">
        <w:rPr>
          <w:rFonts w:ascii="Times New Roman" w:hAnsi="Times New Roman" w:cs="Times New Roman"/>
        </w:rPr>
        <w:t>From the Turkey HSD post hoc test results, the mean difference between SSRI #4 and SSRI #3 is statistically significant at 5% level of significance. All the other mean differences are statistically insignificant.</w:t>
      </w:r>
    </w:p>
    <w:tbl>
      <w:tblPr>
        <w:tblW w:w="83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9"/>
        <w:gridCol w:w="979"/>
        <w:gridCol w:w="1469"/>
        <w:gridCol w:w="1070"/>
        <w:gridCol w:w="1024"/>
        <w:gridCol w:w="1408"/>
        <w:gridCol w:w="1408"/>
      </w:tblGrid>
      <w:tr w:rsidR="004758D8" w:rsidRPr="004758D8" w14:paraId="41E60361" w14:textId="77777777">
        <w:tblPrEx>
          <w:tblCellMar>
            <w:top w:w="0" w:type="dxa"/>
            <w:bottom w:w="0" w:type="dxa"/>
          </w:tblCellMar>
        </w:tblPrEx>
        <w:trPr>
          <w:cantSplit/>
        </w:trPr>
        <w:tc>
          <w:tcPr>
            <w:tcW w:w="8334" w:type="dxa"/>
            <w:gridSpan w:val="7"/>
            <w:tcBorders>
              <w:top w:val="nil"/>
              <w:left w:val="nil"/>
              <w:bottom w:val="nil"/>
              <w:right w:val="nil"/>
            </w:tcBorders>
            <w:shd w:val="clear" w:color="auto" w:fill="FFFFFF"/>
            <w:vAlign w:val="center"/>
          </w:tcPr>
          <w:p w14:paraId="0317C4D0"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b/>
                <w:bCs/>
                <w:color w:val="000000"/>
                <w:sz w:val="18"/>
                <w:szCs w:val="18"/>
              </w:rPr>
              <w:t>Multiple Comparisons</w:t>
            </w:r>
          </w:p>
        </w:tc>
      </w:tr>
      <w:tr w:rsidR="004758D8" w:rsidRPr="004758D8" w14:paraId="4E818594" w14:textId="77777777">
        <w:tblPrEx>
          <w:tblCellMar>
            <w:top w:w="0" w:type="dxa"/>
            <w:bottom w:w="0" w:type="dxa"/>
          </w:tblCellMar>
        </w:tblPrEx>
        <w:trPr>
          <w:cantSplit/>
        </w:trPr>
        <w:tc>
          <w:tcPr>
            <w:tcW w:w="8334" w:type="dxa"/>
            <w:gridSpan w:val="7"/>
            <w:tcBorders>
              <w:top w:val="nil"/>
              <w:left w:val="nil"/>
              <w:bottom w:val="nil"/>
              <w:right w:val="nil"/>
            </w:tcBorders>
            <w:shd w:val="clear" w:color="auto" w:fill="FFFFFF"/>
            <w:vAlign w:val="bottom"/>
          </w:tcPr>
          <w:p w14:paraId="301C7356" w14:textId="77777777" w:rsidR="004758D8" w:rsidRPr="004758D8" w:rsidRDefault="004758D8" w:rsidP="003038F1">
            <w:pPr>
              <w:autoSpaceDE w:val="0"/>
              <w:autoSpaceDN w:val="0"/>
              <w:adjustRightInd w:val="0"/>
              <w:spacing w:line="480" w:lineRule="auto"/>
              <w:rPr>
                <w:rFonts w:ascii="Times New Roman" w:hAnsi="Times New Roman" w:cs="Times New Roman"/>
              </w:rPr>
            </w:pPr>
            <w:r w:rsidRPr="004758D8">
              <w:rPr>
                <w:rFonts w:ascii="Arial" w:hAnsi="Arial" w:cs="Arial"/>
                <w:color w:val="000000"/>
                <w:sz w:val="18"/>
                <w:szCs w:val="18"/>
                <w:shd w:val="clear" w:color="auto" w:fill="FFFFFF"/>
              </w:rPr>
              <w:t xml:space="preserve">Dependent Variable:   </w:t>
            </w:r>
            <w:proofErr w:type="spellStart"/>
            <w:r w:rsidRPr="004758D8">
              <w:rPr>
                <w:rFonts w:ascii="Arial" w:hAnsi="Arial" w:cs="Arial"/>
                <w:color w:val="000000"/>
                <w:sz w:val="18"/>
                <w:szCs w:val="18"/>
                <w:shd w:val="clear" w:color="auto" w:fill="FFFFFF"/>
              </w:rPr>
              <w:t>Changescore</w:t>
            </w:r>
            <w:proofErr w:type="spellEnd"/>
            <w:r w:rsidRPr="004758D8">
              <w:rPr>
                <w:rFonts w:ascii="Arial" w:hAnsi="Arial" w:cs="Arial"/>
                <w:color w:val="000000"/>
                <w:sz w:val="18"/>
                <w:szCs w:val="18"/>
                <w:shd w:val="clear" w:color="auto" w:fill="FFFFFF"/>
              </w:rPr>
              <w:t xml:space="preserve">  </w:t>
            </w:r>
          </w:p>
        </w:tc>
      </w:tr>
      <w:tr w:rsidR="004758D8" w:rsidRPr="004758D8" w14:paraId="2A34082D" w14:textId="77777777">
        <w:tblPrEx>
          <w:tblCellMar>
            <w:top w:w="0" w:type="dxa"/>
            <w:bottom w:w="0" w:type="dxa"/>
          </w:tblCellMar>
        </w:tblPrEx>
        <w:trPr>
          <w:cantSplit/>
        </w:trPr>
        <w:tc>
          <w:tcPr>
            <w:tcW w:w="8334" w:type="dxa"/>
            <w:gridSpan w:val="7"/>
            <w:tcBorders>
              <w:top w:val="nil"/>
              <w:left w:val="nil"/>
              <w:bottom w:val="nil"/>
              <w:right w:val="nil"/>
            </w:tcBorders>
            <w:shd w:val="clear" w:color="auto" w:fill="FFFFFF"/>
            <w:vAlign w:val="bottom"/>
          </w:tcPr>
          <w:p w14:paraId="59EE68B7" w14:textId="77777777" w:rsidR="004758D8" w:rsidRPr="004758D8" w:rsidRDefault="004758D8" w:rsidP="003038F1">
            <w:pPr>
              <w:autoSpaceDE w:val="0"/>
              <w:autoSpaceDN w:val="0"/>
              <w:adjustRightInd w:val="0"/>
              <w:spacing w:line="480" w:lineRule="auto"/>
              <w:rPr>
                <w:rFonts w:ascii="Times New Roman" w:hAnsi="Times New Roman" w:cs="Times New Roman"/>
              </w:rPr>
            </w:pPr>
            <w:r w:rsidRPr="004758D8">
              <w:rPr>
                <w:rFonts w:ascii="Arial" w:hAnsi="Arial" w:cs="Arial"/>
                <w:color w:val="000000"/>
                <w:sz w:val="18"/>
                <w:szCs w:val="18"/>
                <w:shd w:val="clear" w:color="auto" w:fill="FFFFFF"/>
              </w:rPr>
              <w:t xml:space="preserve">Tukey HSD  </w:t>
            </w:r>
          </w:p>
        </w:tc>
      </w:tr>
      <w:tr w:rsidR="004758D8" w:rsidRPr="004758D8" w14:paraId="0EE1AE55" w14:textId="77777777">
        <w:tblPrEx>
          <w:tblCellMar>
            <w:top w:w="0" w:type="dxa"/>
            <w:bottom w:w="0" w:type="dxa"/>
          </w:tblCellMar>
        </w:tblPrEx>
        <w:trPr>
          <w:cantSplit/>
        </w:trPr>
        <w:tc>
          <w:tcPr>
            <w:tcW w:w="979" w:type="dxa"/>
            <w:vMerge w:val="restart"/>
            <w:tcBorders>
              <w:top w:val="single" w:sz="16" w:space="0" w:color="000000"/>
              <w:left w:val="single" w:sz="16" w:space="0" w:color="000000"/>
              <w:bottom w:val="nil"/>
              <w:right w:val="nil"/>
            </w:tcBorders>
            <w:shd w:val="clear" w:color="auto" w:fill="FFFFFF"/>
            <w:vAlign w:val="bottom"/>
          </w:tcPr>
          <w:p w14:paraId="292A7C11"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(I) Drug</w:t>
            </w:r>
          </w:p>
        </w:tc>
        <w:tc>
          <w:tcPr>
            <w:tcW w:w="979" w:type="dxa"/>
            <w:vMerge w:val="restart"/>
            <w:tcBorders>
              <w:top w:val="single" w:sz="16" w:space="0" w:color="000000"/>
              <w:left w:val="nil"/>
              <w:bottom w:val="nil"/>
              <w:right w:val="single" w:sz="16" w:space="0" w:color="000000"/>
            </w:tcBorders>
            <w:shd w:val="clear" w:color="auto" w:fill="FFFFFF"/>
            <w:vAlign w:val="bottom"/>
          </w:tcPr>
          <w:p w14:paraId="5DE66A39"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(J) Drug</w:t>
            </w:r>
          </w:p>
        </w:tc>
        <w:tc>
          <w:tcPr>
            <w:tcW w:w="1468" w:type="dxa"/>
            <w:vMerge w:val="restart"/>
            <w:tcBorders>
              <w:top w:val="single" w:sz="16" w:space="0" w:color="000000"/>
              <w:left w:val="single" w:sz="16" w:space="0" w:color="000000"/>
            </w:tcBorders>
            <w:shd w:val="clear" w:color="auto" w:fill="FFFFFF"/>
            <w:vAlign w:val="bottom"/>
          </w:tcPr>
          <w:p w14:paraId="6B85E293"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Mean Difference (I-J)</w:t>
            </w:r>
          </w:p>
        </w:tc>
        <w:tc>
          <w:tcPr>
            <w:tcW w:w="1070" w:type="dxa"/>
            <w:vMerge w:val="restart"/>
            <w:tcBorders>
              <w:top w:val="single" w:sz="16" w:space="0" w:color="000000"/>
            </w:tcBorders>
            <w:shd w:val="clear" w:color="auto" w:fill="FFFFFF"/>
            <w:vAlign w:val="bottom"/>
          </w:tcPr>
          <w:p w14:paraId="0A520164"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Std. Error</w:t>
            </w:r>
          </w:p>
        </w:tc>
        <w:tc>
          <w:tcPr>
            <w:tcW w:w="1024" w:type="dxa"/>
            <w:vMerge w:val="restart"/>
            <w:tcBorders>
              <w:top w:val="single" w:sz="16" w:space="0" w:color="000000"/>
            </w:tcBorders>
            <w:shd w:val="clear" w:color="auto" w:fill="FFFFFF"/>
            <w:vAlign w:val="bottom"/>
          </w:tcPr>
          <w:p w14:paraId="070C00AB"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Sig.</w:t>
            </w:r>
          </w:p>
        </w:tc>
        <w:tc>
          <w:tcPr>
            <w:tcW w:w="2814" w:type="dxa"/>
            <w:gridSpan w:val="2"/>
            <w:tcBorders>
              <w:top w:val="single" w:sz="16" w:space="0" w:color="000000"/>
              <w:right w:val="single" w:sz="16" w:space="0" w:color="000000"/>
            </w:tcBorders>
            <w:shd w:val="clear" w:color="auto" w:fill="FFFFFF"/>
            <w:vAlign w:val="bottom"/>
          </w:tcPr>
          <w:p w14:paraId="72826175"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95% Confidence Interval</w:t>
            </w:r>
          </w:p>
        </w:tc>
      </w:tr>
      <w:tr w:rsidR="004758D8" w:rsidRPr="004758D8" w14:paraId="7C7FB589" w14:textId="77777777">
        <w:tblPrEx>
          <w:tblCellMar>
            <w:top w:w="0" w:type="dxa"/>
            <w:bottom w:w="0" w:type="dxa"/>
          </w:tblCellMar>
        </w:tblPrEx>
        <w:trPr>
          <w:cantSplit/>
        </w:trPr>
        <w:tc>
          <w:tcPr>
            <w:tcW w:w="979" w:type="dxa"/>
            <w:vMerge/>
            <w:tcBorders>
              <w:top w:val="single" w:sz="16" w:space="0" w:color="000000"/>
              <w:left w:val="single" w:sz="16" w:space="0" w:color="000000"/>
              <w:bottom w:val="nil"/>
              <w:right w:val="nil"/>
            </w:tcBorders>
            <w:shd w:val="clear" w:color="auto" w:fill="FFFFFF"/>
            <w:vAlign w:val="bottom"/>
          </w:tcPr>
          <w:p w14:paraId="02E9AADB"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vMerge/>
            <w:tcBorders>
              <w:top w:val="single" w:sz="16" w:space="0" w:color="000000"/>
              <w:left w:val="nil"/>
              <w:bottom w:val="nil"/>
              <w:right w:val="single" w:sz="16" w:space="0" w:color="000000"/>
            </w:tcBorders>
            <w:shd w:val="clear" w:color="auto" w:fill="FFFFFF"/>
            <w:vAlign w:val="bottom"/>
          </w:tcPr>
          <w:p w14:paraId="594C3AF8"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1468" w:type="dxa"/>
            <w:vMerge/>
            <w:tcBorders>
              <w:top w:val="single" w:sz="16" w:space="0" w:color="000000"/>
              <w:left w:val="single" w:sz="16" w:space="0" w:color="000000"/>
            </w:tcBorders>
            <w:shd w:val="clear" w:color="auto" w:fill="FFFFFF"/>
            <w:vAlign w:val="bottom"/>
          </w:tcPr>
          <w:p w14:paraId="5C7F2AC4"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1070" w:type="dxa"/>
            <w:vMerge/>
            <w:tcBorders>
              <w:top w:val="single" w:sz="16" w:space="0" w:color="000000"/>
            </w:tcBorders>
            <w:shd w:val="clear" w:color="auto" w:fill="FFFFFF"/>
            <w:vAlign w:val="bottom"/>
          </w:tcPr>
          <w:p w14:paraId="1598768D"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1024" w:type="dxa"/>
            <w:vMerge/>
            <w:tcBorders>
              <w:top w:val="single" w:sz="16" w:space="0" w:color="000000"/>
            </w:tcBorders>
            <w:shd w:val="clear" w:color="auto" w:fill="FFFFFF"/>
            <w:vAlign w:val="bottom"/>
          </w:tcPr>
          <w:p w14:paraId="1508AE6E"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1407" w:type="dxa"/>
            <w:tcBorders>
              <w:bottom w:val="single" w:sz="16" w:space="0" w:color="000000"/>
            </w:tcBorders>
            <w:shd w:val="clear" w:color="auto" w:fill="FFFFFF"/>
            <w:vAlign w:val="bottom"/>
          </w:tcPr>
          <w:p w14:paraId="09187613"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Lower Bound</w:t>
            </w:r>
          </w:p>
        </w:tc>
        <w:tc>
          <w:tcPr>
            <w:tcW w:w="1407" w:type="dxa"/>
            <w:tcBorders>
              <w:bottom w:val="single" w:sz="16" w:space="0" w:color="000000"/>
              <w:right w:val="single" w:sz="16" w:space="0" w:color="000000"/>
            </w:tcBorders>
            <w:shd w:val="clear" w:color="auto" w:fill="FFFFFF"/>
            <w:vAlign w:val="bottom"/>
          </w:tcPr>
          <w:p w14:paraId="0A766EA7" w14:textId="77777777" w:rsidR="004758D8" w:rsidRPr="004758D8" w:rsidRDefault="004758D8" w:rsidP="003038F1">
            <w:pPr>
              <w:autoSpaceDE w:val="0"/>
              <w:autoSpaceDN w:val="0"/>
              <w:adjustRightInd w:val="0"/>
              <w:spacing w:line="480" w:lineRule="auto"/>
              <w:ind w:left="60" w:right="60"/>
              <w:jc w:val="center"/>
              <w:rPr>
                <w:rFonts w:ascii="Arial" w:hAnsi="Arial" w:cs="Arial"/>
                <w:color w:val="000000"/>
                <w:sz w:val="18"/>
                <w:szCs w:val="18"/>
              </w:rPr>
            </w:pPr>
            <w:r w:rsidRPr="004758D8">
              <w:rPr>
                <w:rFonts w:ascii="Arial" w:hAnsi="Arial" w:cs="Arial"/>
                <w:color w:val="000000"/>
                <w:sz w:val="18"/>
                <w:szCs w:val="18"/>
              </w:rPr>
              <w:t>Upper Bound</w:t>
            </w:r>
          </w:p>
        </w:tc>
      </w:tr>
      <w:tr w:rsidR="004758D8" w:rsidRPr="004758D8" w14:paraId="7F1EE571" w14:textId="77777777">
        <w:tblPrEx>
          <w:tblCellMar>
            <w:top w:w="0" w:type="dxa"/>
            <w:bottom w:w="0" w:type="dxa"/>
          </w:tblCellMar>
        </w:tblPrEx>
        <w:trPr>
          <w:cantSplit/>
        </w:trPr>
        <w:tc>
          <w:tcPr>
            <w:tcW w:w="979" w:type="dxa"/>
            <w:vMerge w:val="restart"/>
            <w:tcBorders>
              <w:top w:val="single" w:sz="16" w:space="0" w:color="000000"/>
              <w:left w:val="single" w:sz="16" w:space="0" w:color="000000"/>
              <w:right w:val="nil"/>
            </w:tcBorders>
            <w:shd w:val="clear" w:color="auto" w:fill="FFFFFF"/>
          </w:tcPr>
          <w:p w14:paraId="4A6443CD"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#1</w:t>
            </w:r>
          </w:p>
        </w:tc>
        <w:tc>
          <w:tcPr>
            <w:tcW w:w="979" w:type="dxa"/>
            <w:tcBorders>
              <w:top w:val="single" w:sz="16" w:space="0" w:color="000000"/>
              <w:left w:val="nil"/>
              <w:bottom w:val="nil"/>
              <w:right w:val="single" w:sz="16" w:space="0" w:color="000000"/>
            </w:tcBorders>
            <w:shd w:val="clear" w:color="auto" w:fill="FFFFFF"/>
          </w:tcPr>
          <w:p w14:paraId="0389F335"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#2</w:t>
            </w:r>
          </w:p>
        </w:tc>
        <w:tc>
          <w:tcPr>
            <w:tcW w:w="1468" w:type="dxa"/>
            <w:tcBorders>
              <w:top w:val="single" w:sz="16" w:space="0" w:color="000000"/>
              <w:left w:val="single" w:sz="16" w:space="0" w:color="000000"/>
              <w:bottom w:val="nil"/>
            </w:tcBorders>
            <w:shd w:val="clear" w:color="auto" w:fill="FFFFFF"/>
            <w:vAlign w:val="center"/>
          </w:tcPr>
          <w:p w14:paraId="5E43E2A9"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.37</w:t>
            </w:r>
          </w:p>
        </w:tc>
        <w:tc>
          <w:tcPr>
            <w:tcW w:w="1070" w:type="dxa"/>
            <w:tcBorders>
              <w:top w:val="single" w:sz="16" w:space="0" w:color="000000"/>
              <w:bottom w:val="nil"/>
            </w:tcBorders>
            <w:shd w:val="clear" w:color="auto" w:fill="FFFFFF"/>
            <w:vAlign w:val="center"/>
          </w:tcPr>
          <w:p w14:paraId="6D5B6640"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single" w:sz="16" w:space="0" w:color="000000"/>
              <w:bottom w:val="nil"/>
            </w:tcBorders>
            <w:shd w:val="clear" w:color="auto" w:fill="FFFFFF"/>
            <w:vAlign w:val="center"/>
          </w:tcPr>
          <w:p w14:paraId="666EA4ED"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.966</w:t>
            </w:r>
          </w:p>
        </w:tc>
        <w:tc>
          <w:tcPr>
            <w:tcW w:w="1407" w:type="dxa"/>
            <w:tcBorders>
              <w:top w:val="single" w:sz="16" w:space="0" w:color="000000"/>
              <w:bottom w:val="nil"/>
            </w:tcBorders>
            <w:shd w:val="clear" w:color="auto" w:fill="FFFFFF"/>
            <w:vAlign w:val="center"/>
          </w:tcPr>
          <w:p w14:paraId="3DBA05B8"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-1.69</w:t>
            </w:r>
          </w:p>
        </w:tc>
        <w:tc>
          <w:tcPr>
            <w:tcW w:w="1407" w:type="dxa"/>
            <w:tcBorders>
              <w:top w:val="single" w:sz="16" w:space="0" w:color="000000"/>
              <w:bottom w:val="nil"/>
              <w:right w:val="single" w:sz="16" w:space="0" w:color="000000"/>
            </w:tcBorders>
            <w:shd w:val="clear" w:color="auto" w:fill="FFFFFF"/>
            <w:vAlign w:val="center"/>
          </w:tcPr>
          <w:p w14:paraId="247A33B8"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2.42</w:t>
            </w:r>
          </w:p>
        </w:tc>
      </w:tr>
      <w:tr w:rsidR="004758D8" w:rsidRPr="004758D8" w14:paraId="5202200B" w14:textId="77777777">
        <w:tblPrEx>
          <w:tblCellMar>
            <w:top w:w="0" w:type="dxa"/>
            <w:bottom w:w="0" w:type="dxa"/>
          </w:tblCellMar>
        </w:tblPrEx>
        <w:trPr>
          <w:cantSplit/>
        </w:trPr>
        <w:tc>
          <w:tcPr>
            <w:tcW w:w="979" w:type="dxa"/>
            <w:vMerge/>
            <w:tcBorders>
              <w:top w:val="single" w:sz="16" w:space="0" w:color="000000"/>
              <w:left w:val="single" w:sz="16" w:space="0" w:color="000000"/>
              <w:right w:val="nil"/>
            </w:tcBorders>
            <w:shd w:val="clear" w:color="auto" w:fill="FFFFFF"/>
          </w:tcPr>
          <w:p w14:paraId="5F552AD1"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bottom w:val="nil"/>
              <w:right w:val="single" w:sz="16" w:space="0" w:color="000000"/>
            </w:tcBorders>
            <w:shd w:val="clear" w:color="auto" w:fill="FFFFFF"/>
          </w:tcPr>
          <w:p w14:paraId="61587D0C"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#3</w:t>
            </w:r>
          </w:p>
        </w:tc>
        <w:tc>
          <w:tcPr>
            <w:tcW w:w="1468" w:type="dxa"/>
            <w:tcBorders>
              <w:top w:val="nil"/>
              <w:left w:val="single" w:sz="16" w:space="0" w:color="000000"/>
              <w:bottom w:val="nil"/>
            </w:tcBorders>
            <w:shd w:val="clear" w:color="auto" w:fill="FFFFFF"/>
            <w:vAlign w:val="center"/>
          </w:tcPr>
          <w:p w14:paraId="1AC22F7F"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-.99</w:t>
            </w:r>
          </w:p>
        </w:tc>
        <w:tc>
          <w:tcPr>
            <w:tcW w:w="1070" w:type="dxa"/>
            <w:tcBorders>
              <w:top w:val="nil"/>
              <w:bottom w:val="nil"/>
            </w:tcBorders>
            <w:shd w:val="clear" w:color="auto" w:fill="FFFFFF"/>
            <w:vAlign w:val="center"/>
          </w:tcPr>
          <w:p w14:paraId="26A4D176"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bottom w:val="nil"/>
            </w:tcBorders>
            <w:shd w:val="clear" w:color="auto" w:fill="FFFFFF"/>
            <w:vAlign w:val="center"/>
          </w:tcPr>
          <w:p w14:paraId="1C0469CC"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.593</w:t>
            </w:r>
          </w:p>
        </w:tc>
        <w:tc>
          <w:tcPr>
            <w:tcW w:w="1407" w:type="dxa"/>
            <w:tcBorders>
              <w:top w:val="nil"/>
              <w:bottom w:val="nil"/>
            </w:tcBorders>
            <w:shd w:val="clear" w:color="auto" w:fill="FFFFFF"/>
            <w:vAlign w:val="center"/>
          </w:tcPr>
          <w:p w14:paraId="705B66FC"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-3.04</w:t>
            </w:r>
          </w:p>
        </w:tc>
        <w:tc>
          <w:tcPr>
            <w:tcW w:w="1407" w:type="dxa"/>
            <w:tcBorders>
              <w:top w:val="nil"/>
              <w:bottom w:val="nil"/>
              <w:right w:val="single" w:sz="16" w:space="0" w:color="000000"/>
            </w:tcBorders>
            <w:shd w:val="clear" w:color="auto" w:fill="FFFFFF"/>
            <w:vAlign w:val="center"/>
          </w:tcPr>
          <w:p w14:paraId="7D8AD45E"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1.07</w:t>
            </w:r>
          </w:p>
        </w:tc>
      </w:tr>
      <w:tr w:rsidR="004758D8" w:rsidRPr="004758D8" w14:paraId="67745427" w14:textId="77777777">
        <w:tblPrEx>
          <w:tblCellMar>
            <w:top w:w="0" w:type="dxa"/>
            <w:bottom w:w="0" w:type="dxa"/>
          </w:tblCellMar>
        </w:tblPrEx>
        <w:trPr>
          <w:cantSplit/>
        </w:trPr>
        <w:tc>
          <w:tcPr>
            <w:tcW w:w="979" w:type="dxa"/>
            <w:vMerge/>
            <w:tcBorders>
              <w:top w:val="single" w:sz="16" w:space="0" w:color="000000"/>
              <w:left w:val="single" w:sz="16" w:space="0" w:color="000000"/>
              <w:right w:val="nil"/>
            </w:tcBorders>
            <w:shd w:val="clear" w:color="auto" w:fill="FFFFFF"/>
          </w:tcPr>
          <w:p w14:paraId="3694369D"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right w:val="single" w:sz="16" w:space="0" w:color="000000"/>
            </w:tcBorders>
            <w:shd w:val="clear" w:color="auto" w:fill="FFFFFF"/>
          </w:tcPr>
          <w:p w14:paraId="6EFFFF19"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#4</w:t>
            </w:r>
          </w:p>
        </w:tc>
        <w:tc>
          <w:tcPr>
            <w:tcW w:w="1468" w:type="dxa"/>
            <w:tcBorders>
              <w:top w:val="nil"/>
              <w:left w:val="single" w:sz="16" w:space="0" w:color="000000"/>
            </w:tcBorders>
            <w:shd w:val="clear" w:color="auto" w:fill="FFFFFF"/>
            <w:vAlign w:val="center"/>
          </w:tcPr>
          <w:p w14:paraId="6DEA48A8"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1.80</w:t>
            </w:r>
          </w:p>
        </w:tc>
        <w:tc>
          <w:tcPr>
            <w:tcW w:w="1070" w:type="dxa"/>
            <w:tcBorders>
              <w:top w:val="nil"/>
            </w:tcBorders>
            <w:shd w:val="clear" w:color="auto" w:fill="FFFFFF"/>
            <w:vAlign w:val="center"/>
          </w:tcPr>
          <w:p w14:paraId="4FF2487F"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.774</w:t>
            </w:r>
          </w:p>
        </w:tc>
        <w:tc>
          <w:tcPr>
            <w:tcW w:w="1024" w:type="dxa"/>
            <w:tcBorders>
              <w:top w:val="nil"/>
            </w:tcBorders>
            <w:shd w:val="clear" w:color="auto" w:fill="FFFFFF"/>
            <w:vAlign w:val="center"/>
          </w:tcPr>
          <w:p w14:paraId="1CD40688"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.098</w:t>
            </w:r>
          </w:p>
        </w:tc>
        <w:tc>
          <w:tcPr>
            <w:tcW w:w="1407" w:type="dxa"/>
            <w:tcBorders>
              <w:top w:val="nil"/>
            </w:tcBorders>
            <w:shd w:val="clear" w:color="auto" w:fill="FFFFFF"/>
            <w:vAlign w:val="center"/>
          </w:tcPr>
          <w:p w14:paraId="0D0B537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-.22</w:t>
            </w:r>
          </w:p>
        </w:tc>
        <w:tc>
          <w:tcPr>
            <w:tcW w:w="1407" w:type="dxa"/>
            <w:tcBorders>
              <w:top w:val="nil"/>
              <w:right w:val="single" w:sz="16" w:space="0" w:color="000000"/>
            </w:tcBorders>
            <w:shd w:val="clear" w:color="auto" w:fill="FFFFFF"/>
            <w:vAlign w:val="center"/>
          </w:tcPr>
          <w:p w14:paraId="068CED3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3.82</w:t>
            </w:r>
          </w:p>
        </w:tc>
      </w:tr>
      <w:tr w:rsidR="004758D8" w:rsidRPr="004758D8" w14:paraId="024215E5" w14:textId="77777777">
        <w:tblPrEx>
          <w:tblCellMar>
            <w:top w:w="0" w:type="dxa"/>
            <w:bottom w:w="0" w:type="dxa"/>
          </w:tblCellMar>
        </w:tblPrEx>
        <w:trPr>
          <w:cantSplit/>
        </w:trPr>
        <w:tc>
          <w:tcPr>
            <w:tcW w:w="979" w:type="dxa"/>
            <w:vMerge w:val="restart"/>
            <w:tcBorders>
              <w:top w:val="nil"/>
              <w:left w:val="single" w:sz="16" w:space="0" w:color="000000"/>
              <w:right w:val="nil"/>
            </w:tcBorders>
            <w:shd w:val="clear" w:color="auto" w:fill="FFFFFF"/>
          </w:tcPr>
          <w:p w14:paraId="74CD56D3"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#2</w:t>
            </w:r>
          </w:p>
        </w:tc>
        <w:tc>
          <w:tcPr>
            <w:tcW w:w="979" w:type="dxa"/>
            <w:tcBorders>
              <w:top w:val="nil"/>
              <w:left w:val="nil"/>
              <w:bottom w:val="nil"/>
              <w:right w:val="single" w:sz="16" w:space="0" w:color="000000"/>
            </w:tcBorders>
            <w:shd w:val="clear" w:color="auto" w:fill="FFFFFF"/>
          </w:tcPr>
          <w:p w14:paraId="0488C3C2"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#1</w:t>
            </w:r>
          </w:p>
        </w:tc>
        <w:tc>
          <w:tcPr>
            <w:tcW w:w="1468" w:type="dxa"/>
            <w:tcBorders>
              <w:top w:val="nil"/>
              <w:left w:val="single" w:sz="16" w:space="0" w:color="000000"/>
              <w:bottom w:val="nil"/>
            </w:tcBorders>
            <w:shd w:val="clear" w:color="auto" w:fill="FFFFFF"/>
            <w:vAlign w:val="center"/>
          </w:tcPr>
          <w:p w14:paraId="0DCA9A8F"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-.37</w:t>
            </w:r>
          </w:p>
        </w:tc>
        <w:tc>
          <w:tcPr>
            <w:tcW w:w="1070" w:type="dxa"/>
            <w:tcBorders>
              <w:top w:val="nil"/>
              <w:bottom w:val="nil"/>
            </w:tcBorders>
            <w:shd w:val="clear" w:color="auto" w:fill="FFFFFF"/>
            <w:vAlign w:val="center"/>
          </w:tcPr>
          <w:p w14:paraId="30981274"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bottom w:val="nil"/>
            </w:tcBorders>
            <w:shd w:val="clear" w:color="auto" w:fill="FFFFFF"/>
            <w:vAlign w:val="center"/>
          </w:tcPr>
          <w:p w14:paraId="5508AFF3"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.966</w:t>
            </w:r>
          </w:p>
        </w:tc>
        <w:tc>
          <w:tcPr>
            <w:tcW w:w="1407" w:type="dxa"/>
            <w:tcBorders>
              <w:top w:val="nil"/>
              <w:bottom w:val="nil"/>
            </w:tcBorders>
            <w:shd w:val="clear" w:color="auto" w:fill="FFFFFF"/>
            <w:vAlign w:val="center"/>
          </w:tcPr>
          <w:p w14:paraId="4952E5E1"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-2.42</w:t>
            </w:r>
          </w:p>
        </w:tc>
        <w:tc>
          <w:tcPr>
            <w:tcW w:w="1407" w:type="dxa"/>
            <w:tcBorders>
              <w:top w:val="nil"/>
              <w:bottom w:val="nil"/>
              <w:right w:val="single" w:sz="16" w:space="0" w:color="000000"/>
            </w:tcBorders>
            <w:shd w:val="clear" w:color="auto" w:fill="FFFFFF"/>
            <w:vAlign w:val="center"/>
          </w:tcPr>
          <w:p w14:paraId="0C49B219"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1.69</w:t>
            </w:r>
          </w:p>
        </w:tc>
      </w:tr>
      <w:tr w:rsidR="004758D8" w:rsidRPr="004758D8" w14:paraId="3AC4BAA1" w14:textId="77777777">
        <w:tblPrEx>
          <w:tblCellMar>
            <w:top w:w="0" w:type="dxa"/>
            <w:bottom w:w="0" w:type="dxa"/>
          </w:tblCellMar>
        </w:tblPrEx>
        <w:trPr>
          <w:cantSplit/>
        </w:trPr>
        <w:tc>
          <w:tcPr>
            <w:tcW w:w="979" w:type="dxa"/>
            <w:vMerge/>
            <w:tcBorders>
              <w:top w:val="nil"/>
              <w:left w:val="single" w:sz="16" w:space="0" w:color="000000"/>
              <w:right w:val="nil"/>
            </w:tcBorders>
            <w:shd w:val="clear" w:color="auto" w:fill="FFFFFF"/>
          </w:tcPr>
          <w:p w14:paraId="3C4E9722"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bottom w:val="nil"/>
              <w:right w:val="single" w:sz="16" w:space="0" w:color="000000"/>
            </w:tcBorders>
            <w:shd w:val="clear" w:color="auto" w:fill="FFFFFF"/>
          </w:tcPr>
          <w:p w14:paraId="2E08BBE3"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#3</w:t>
            </w:r>
          </w:p>
        </w:tc>
        <w:tc>
          <w:tcPr>
            <w:tcW w:w="1468" w:type="dxa"/>
            <w:tcBorders>
              <w:top w:val="nil"/>
              <w:left w:val="single" w:sz="16" w:space="0" w:color="000000"/>
              <w:bottom w:val="nil"/>
            </w:tcBorders>
            <w:shd w:val="clear" w:color="auto" w:fill="FFFFFF"/>
            <w:vAlign w:val="center"/>
          </w:tcPr>
          <w:p w14:paraId="201CB75A"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-1.36</w:t>
            </w:r>
          </w:p>
        </w:tc>
        <w:tc>
          <w:tcPr>
            <w:tcW w:w="1070" w:type="dxa"/>
            <w:tcBorders>
              <w:top w:val="nil"/>
              <w:bottom w:val="nil"/>
            </w:tcBorders>
            <w:shd w:val="clear" w:color="auto" w:fill="FFFFFF"/>
            <w:vAlign w:val="center"/>
          </w:tcPr>
          <w:p w14:paraId="08B2C0E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.801</w:t>
            </w:r>
          </w:p>
        </w:tc>
        <w:tc>
          <w:tcPr>
            <w:tcW w:w="1024" w:type="dxa"/>
            <w:tcBorders>
              <w:top w:val="nil"/>
              <w:bottom w:val="nil"/>
            </w:tcBorders>
            <w:shd w:val="clear" w:color="auto" w:fill="FFFFFF"/>
            <w:vAlign w:val="center"/>
          </w:tcPr>
          <w:p w14:paraId="4C9F232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.331</w:t>
            </w:r>
          </w:p>
        </w:tc>
        <w:tc>
          <w:tcPr>
            <w:tcW w:w="1407" w:type="dxa"/>
            <w:tcBorders>
              <w:top w:val="nil"/>
              <w:bottom w:val="nil"/>
            </w:tcBorders>
            <w:shd w:val="clear" w:color="auto" w:fill="FFFFFF"/>
            <w:vAlign w:val="center"/>
          </w:tcPr>
          <w:p w14:paraId="101462B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-3.45</w:t>
            </w:r>
          </w:p>
        </w:tc>
        <w:tc>
          <w:tcPr>
            <w:tcW w:w="1407" w:type="dxa"/>
            <w:tcBorders>
              <w:top w:val="nil"/>
              <w:bottom w:val="nil"/>
              <w:right w:val="single" w:sz="16" w:space="0" w:color="000000"/>
            </w:tcBorders>
            <w:shd w:val="clear" w:color="auto" w:fill="FFFFFF"/>
            <w:vAlign w:val="center"/>
          </w:tcPr>
          <w:p w14:paraId="791BCE4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.73</w:t>
            </w:r>
          </w:p>
        </w:tc>
      </w:tr>
      <w:tr w:rsidR="004758D8" w:rsidRPr="004758D8" w14:paraId="0A15BB11" w14:textId="77777777">
        <w:tblPrEx>
          <w:tblCellMar>
            <w:top w:w="0" w:type="dxa"/>
            <w:bottom w:w="0" w:type="dxa"/>
          </w:tblCellMar>
        </w:tblPrEx>
        <w:trPr>
          <w:cantSplit/>
        </w:trPr>
        <w:tc>
          <w:tcPr>
            <w:tcW w:w="979" w:type="dxa"/>
            <w:vMerge/>
            <w:tcBorders>
              <w:top w:val="nil"/>
              <w:left w:val="single" w:sz="16" w:space="0" w:color="000000"/>
              <w:right w:val="nil"/>
            </w:tcBorders>
            <w:shd w:val="clear" w:color="auto" w:fill="FFFFFF"/>
          </w:tcPr>
          <w:p w14:paraId="283887AF"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right w:val="single" w:sz="16" w:space="0" w:color="000000"/>
            </w:tcBorders>
            <w:shd w:val="clear" w:color="auto" w:fill="FFFFFF"/>
          </w:tcPr>
          <w:p w14:paraId="1BBA0C35"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#4</w:t>
            </w:r>
          </w:p>
        </w:tc>
        <w:tc>
          <w:tcPr>
            <w:tcW w:w="1468" w:type="dxa"/>
            <w:tcBorders>
              <w:top w:val="nil"/>
              <w:left w:val="single" w:sz="16" w:space="0" w:color="000000"/>
            </w:tcBorders>
            <w:shd w:val="clear" w:color="auto" w:fill="FFFFFF"/>
            <w:vAlign w:val="center"/>
          </w:tcPr>
          <w:p w14:paraId="4B73199B"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1.43</w:t>
            </w:r>
          </w:p>
        </w:tc>
        <w:tc>
          <w:tcPr>
            <w:tcW w:w="1070" w:type="dxa"/>
            <w:tcBorders>
              <w:top w:val="nil"/>
            </w:tcBorders>
            <w:shd w:val="clear" w:color="auto" w:fill="FFFFFF"/>
            <w:vAlign w:val="center"/>
          </w:tcPr>
          <w:p w14:paraId="19AA2CAC"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tcBorders>
            <w:shd w:val="clear" w:color="auto" w:fill="FFFFFF"/>
            <w:vAlign w:val="center"/>
          </w:tcPr>
          <w:p w14:paraId="30808266"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.271</w:t>
            </w:r>
          </w:p>
        </w:tc>
        <w:tc>
          <w:tcPr>
            <w:tcW w:w="1407" w:type="dxa"/>
            <w:tcBorders>
              <w:top w:val="nil"/>
            </w:tcBorders>
            <w:shd w:val="clear" w:color="auto" w:fill="FFFFFF"/>
            <w:vAlign w:val="center"/>
          </w:tcPr>
          <w:p w14:paraId="4D175A9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-.62</w:t>
            </w:r>
          </w:p>
        </w:tc>
        <w:tc>
          <w:tcPr>
            <w:tcW w:w="1407" w:type="dxa"/>
            <w:tcBorders>
              <w:top w:val="nil"/>
              <w:right w:val="single" w:sz="16" w:space="0" w:color="000000"/>
            </w:tcBorders>
            <w:shd w:val="clear" w:color="auto" w:fill="FFFFFF"/>
            <w:vAlign w:val="center"/>
          </w:tcPr>
          <w:p w14:paraId="13FA72E0"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3.49</w:t>
            </w:r>
          </w:p>
        </w:tc>
      </w:tr>
      <w:tr w:rsidR="004758D8" w:rsidRPr="004758D8" w14:paraId="4425FC92" w14:textId="77777777">
        <w:tblPrEx>
          <w:tblCellMar>
            <w:top w:w="0" w:type="dxa"/>
            <w:bottom w:w="0" w:type="dxa"/>
          </w:tblCellMar>
        </w:tblPrEx>
        <w:trPr>
          <w:cantSplit/>
        </w:trPr>
        <w:tc>
          <w:tcPr>
            <w:tcW w:w="979" w:type="dxa"/>
            <w:vMerge w:val="restart"/>
            <w:tcBorders>
              <w:top w:val="nil"/>
              <w:left w:val="single" w:sz="16" w:space="0" w:color="000000"/>
              <w:right w:val="nil"/>
            </w:tcBorders>
            <w:shd w:val="clear" w:color="auto" w:fill="FFFFFF"/>
          </w:tcPr>
          <w:p w14:paraId="7EB63DC9"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#3</w:t>
            </w:r>
          </w:p>
        </w:tc>
        <w:tc>
          <w:tcPr>
            <w:tcW w:w="979" w:type="dxa"/>
            <w:tcBorders>
              <w:top w:val="nil"/>
              <w:left w:val="nil"/>
              <w:bottom w:val="nil"/>
              <w:right w:val="single" w:sz="16" w:space="0" w:color="000000"/>
            </w:tcBorders>
            <w:shd w:val="clear" w:color="auto" w:fill="FFFFFF"/>
          </w:tcPr>
          <w:p w14:paraId="306D3438"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#1</w:t>
            </w:r>
          </w:p>
        </w:tc>
        <w:tc>
          <w:tcPr>
            <w:tcW w:w="1468" w:type="dxa"/>
            <w:tcBorders>
              <w:top w:val="nil"/>
              <w:left w:val="single" w:sz="16" w:space="0" w:color="000000"/>
              <w:bottom w:val="nil"/>
            </w:tcBorders>
            <w:shd w:val="clear" w:color="auto" w:fill="FFFFFF"/>
            <w:vAlign w:val="center"/>
          </w:tcPr>
          <w:p w14:paraId="687906E8"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.99</w:t>
            </w:r>
          </w:p>
        </w:tc>
        <w:tc>
          <w:tcPr>
            <w:tcW w:w="1070" w:type="dxa"/>
            <w:tcBorders>
              <w:top w:val="nil"/>
              <w:bottom w:val="nil"/>
            </w:tcBorders>
            <w:shd w:val="clear" w:color="auto" w:fill="FFFFFF"/>
            <w:vAlign w:val="center"/>
          </w:tcPr>
          <w:p w14:paraId="060AE5D3"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bottom w:val="nil"/>
            </w:tcBorders>
            <w:shd w:val="clear" w:color="auto" w:fill="FFFFFF"/>
            <w:vAlign w:val="center"/>
          </w:tcPr>
          <w:p w14:paraId="6B1F8693"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.593</w:t>
            </w:r>
          </w:p>
        </w:tc>
        <w:tc>
          <w:tcPr>
            <w:tcW w:w="1407" w:type="dxa"/>
            <w:tcBorders>
              <w:top w:val="nil"/>
              <w:bottom w:val="nil"/>
            </w:tcBorders>
            <w:shd w:val="clear" w:color="auto" w:fill="FFFFFF"/>
            <w:vAlign w:val="center"/>
          </w:tcPr>
          <w:p w14:paraId="337A94B6"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-1.07</w:t>
            </w:r>
          </w:p>
        </w:tc>
        <w:tc>
          <w:tcPr>
            <w:tcW w:w="1407" w:type="dxa"/>
            <w:tcBorders>
              <w:top w:val="nil"/>
              <w:bottom w:val="nil"/>
              <w:right w:val="single" w:sz="16" w:space="0" w:color="000000"/>
            </w:tcBorders>
            <w:shd w:val="clear" w:color="auto" w:fill="FFFFFF"/>
            <w:vAlign w:val="center"/>
          </w:tcPr>
          <w:p w14:paraId="00A7E5C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3.04</w:t>
            </w:r>
          </w:p>
        </w:tc>
      </w:tr>
      <w:tr w:rsidR="004758D8" w:rsidRPr="004758D8" w14:paraId="645CA531" w14:textId="77777777">
        <w:tblPrEx>
          <w:tblCellMar>
            <w:top w:w="0" w:type="dxa"/>
            <w:bottom w:w="0" w:type="dxa"/>
          </w:tblCellMar>
        </w:tblPrEx>
        <w:trPr>
          <w:cantSplit/>
        </w:trPr>
        <w:tc>
          <w:tcPr>
            <w:tcW w:w="979" w:type="dxa"/>
            <w:vMerge/>
            <w:tcBorders>
              <w:top w:val="nil"/>
              <w:left w:val="single" w:sz="16" w:space="0" w:color="000000"/>
              <w:right w:val="nil"/>
            </w:tcBorders>
            <w:shd w:val="clear" w:color="auto" w:fill="FFFFFF"/>
          </w:tcPr>
          <w:p w14:paraId="0057569E"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bottom w:val="nil"/>
              <w:right w:val="single" w:sz="16" w:space="0" w:color="000000"/>
            </w:tcBorders>
            <w:shd w:val="clear" w:color="auto" w:fill="FFFFFF"/>
          </w:tcPr>
          <w:p w14:paraId="31A2A7B8"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#2</w:t>
            </w:r>
          </w:p>
        </w:tc>
        <w:tc>
          <w:tcPr>
            <w:tcW w:w="1468" w:type="dxa"/>
            <w:tcBorders>
              <w:top w:val="nil"/>
              <w:left w:val="single" w:sz="16" w:space="0" w:color="000000"/>
              <w:bottom w:val="nil"/>
            </w:tcBorders>
            <w:shd w:val="clear" w:color="auto" w:fill="FFFFFF"/>
            <w:vAlign w:val="center"/>
          </w:tcPr>
          <w:p w14:paraId="4808F9CA"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1.36</w:t>
            </w:r>
          </w:p>
        </w:tc>
        <w:tc>
          <w:tcPr>
            <w:tcW w:w="1070" w:type="dxa"/>
            <w:tcBorders>
              <w:top w:val="nil"/>
              <w:bottom w:val="nil"/>
            </w:tcBorders>
            <w:shd w:val="clear" w:color="auto" w:fill="FFFFFF"/>
            <w:vAlign w:val="center"/>
          </w:tcPr>
          <w:p w14:paraId="1B63883C"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.801</w:t>
            </w:r>
          </w:p>
        </w:tc>
        <w:tc>
          <w:tcPr>
            <w:tcW w:w="1024" w:type="dxa"/>
            <w:tcBorders>
              <w:top w:val="nil"/>
              <w:bottom w:val="nil"/>
            </w:tcBorders>
            <w:shd w:val="clear" w:color="auto" w:fill="FFFFFF"/>
            <w:vAlign w:val="center"/>
          </w:tcPr>
          <w:p w14:paraId="546E351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.331</w:t>
            </w:r>
          </w:p>
        </w:tc>
        <w:tc>
          <w:tcPr>
            <w:tcW w:w="1407" w:type="dxa"/>
            <w:tcBorders>
              <w:top w:val="nil"/>
              <w:bottom w:val="nil"/>
            </w:tcBorders>
            <w:shd w:val="clear" w:color="auto" w:fill="FFFFFF"/>
            <w:vAlign w:val="center"/>
          </w:tcPr>
          <w:p w14:paraId="22F6D420"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-.73</w:t>
            </w:r>
          </w:p>
        </w:tc>
        <w:tc>
          <w:tcPr>
            <w:tcW w:w="1407" w:type="dxa"/>
            <w:tcBorders>
              <w:top w:val="nil"/>
              <w:bottom w:val="nil"/>
              <w:right w:val="single" w:sz="16" w:space="0" w:color="000000"/>
            </w:tcBorders>
            <w:shd w:val="clear" w:color="auto" w:fill="FFFFFF"/>
            <w:vAlign w:val="center"/>
          </w:tcPr>
          <w:p w14:paraId="72348845"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3.45</w:t>
            </w:r>
          </w:p>
        </w:tc>
      </w:tr>
      <w:tr w:rsidR="004758D8" w:rsidRPr="004758D8" w14:paraId="54859219" w14:textId="77777777">
        <w:tblPrEx>
          <w:tblCellMar>
            <w:top w:w="0" w:type="dxa"/>
            <w:bottom w:w="0" w:type="dxa"/>
          </w:tblCellMar>
        </w:tblPrEx>
        <w:trPr>
          <w:cantSplit/>
        </w:trPr>
        <w:tc>
          <w:tcPr>
            <w:tcW w:w="979" w:type="dxa"/>
            <w:vMerge/>
            <w:tcBorders>
              <w:top w:val="nil"/>
              <w:left w:val="single" w:sz="16" w:space="0" w:color="000000"/>
              <w:right w:val="nil"/>
            </w:tcBorders>
            <w:shd w:val="clear" w:color="auto" w:fill="FFFFFF"/>
          </w:tcPr>
          <w:p w14:paraId="513A38D1"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right w:val="single" w:sz="16" w:space="0" w:color="000000"/>
            </w:tcBorders>
            <w:shd w:val="clear" w:color="auto" w:fill="FFFFFF"/>
          </w:tcPr>
          <w:p w14:paraId="41A298F8"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#4</w:t>
            </w:r>
          </w:p>
        </w:tc>
        <w:tc>
          <w:tcPr>
            <w:tcW w:w="1468" w:type="dxa"/>
            <w:tcBorders>
              <w:top w:val="nil"/>
              <w:left w:val="single" w:sz="16" w:space="0" w:color="000000"/>
            </w:tcBorders>
            <w:shd w:val="clear" w:color="auto" w:fill="FFFFFF"/>
            <w:vAlign w:val="center"/>
          </w:tcPr>
          <w:p w14:paraId="15D3434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2.79</w:t>
            </w:r>
            <w:r w:rsidRPr="004758D8">
              <w:rPr>
                <w:rFonts w:ascii="Arial" w:hAnsi="Arial" w:cs="Arial"/>
                <w:color w:val="000000"/>
                <w:sz w:val="18"/>
                <w:szCs w:val="18"/>
                <w:vertAlign w:val="superscript"/>
              </w:rPr>
              <w:t>*</w:t>
            </w:r>
          </w:p>
        </w:tc>
        <w:tc>
          <w:tcPr>
            <w:tcW w:w="1070" w:type="dxa"/>
            <w:tcBorders>
              <w:top w:val="nil"/>
            </w:tcBorders>
            <w:shd w:val="clear" w:color="auto" w:fill="FFFFFF"/>
            <w:vAlign w:val="center"/>
          </w:tcPr>
          <w:p w14:paraId="64C8C4D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tcBorders>
            <w:shd w:val="clear" w:color="auto" w:fill="FFFFFF"/>
            <w:vAlign w:val="center"/>
          </w:tcPr>
          <w:p w14:paraId="053397D1"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.003</w:t>
            </w:r>
          </w:p>
        </w:tc>
        <w:tc>
          <w:tcPr>
            <w:tcW w:w="1407" w:type="dxa"/>
            <w:tcBorders>
              <w:top w:val="nil"/>
            </w:tcBorders>
            <w:shd w:val="clear" w:color="auto" w:fill="FFFFFF"/>
            <w:vAlign w:val="center"/>
          </w:tcPr>
          <w:p w14:paraId="2753D324"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.73</w:t>
            </w:r>
          </w:p>
        </w:tc>
        <w:tc>
          <w:tcPr>
            <w:tcW w:w="1407" w:type="dxa"/>
            <w:tcBorders>
              <w:top w:val="nil"/>
              <w:right w:val="single" w:sz="16" w:space="0" w:color="000000"/>
            </w:tcBorders>
            <w:shd w:val="clear" w:color="auto" w:fill="FFFFFF"/>
            <w:vAlign w:val="center"/>
          </w:tcPr>
          <w:p w14:paraId="55D7D7FB"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4.84</w:t>
            </w:r>
          </w:p>
        </w:tc>
      </w:tr>
      <w:tr w:rsidR="004758D8" w:rsidRPr="004758D8" w14:paraId="5FB38FFE" w14:textId="77777777">
        <w:tblPrEx>
          <w:tblCellMar>
            <w:top w:w="0" w:type="dxa"/>
            <w:bottom w:w="0" w:type="dxa"/>
          </w:tblCellMar>
        </w:tblPrEx>
        <w:trPr>
          <w:cantSplit/>
        </w:trPr>
        <w:tc>
          <w:tcPr>
            <w:tcW w:w="979" w:type="dxa"/>
            <w:vMerge w:val="restart"/>
            <w:tcBorders>
              <w:top w:val="nil"/>
              <w:left w:val="single" w:sz="16" w:space="0" w:color="000000"/>
              <w:bottom w:val="single" w:sz="16" w:space="0" w:color="000000"/>
              <w:right w:val="nil"/>
            </w:tcBorders>
            <w:shd w:val="clear" w:color="auto" w:fill="FFFFFF"/>
          </w:tcPr>
          <w:p w14:paraId="2342A1B9"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#4</w:t>
            </w:r>
          </w:p>
        </w:tc>
        <w:tc>
          <w:tcPr>
            <w:tcW w:w="979" w:type="dxa"/>
            <w:tcBorders>
              <w:top w:val="nil"/>
              <w:left w:val="nil"/>
              <w:bottom w:val="nil"/>
              <w:right w:val="single" w:sz="16" w:space="0" w:color="000000"/>
            </w:tcBorders>
            <w:shd w:val="clear" w:color="auto" w:fill="FFFFFF"/>
          </w:tcPr>
          <w:p w14:paraId="4E430B7A"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#1</w:t>
            </w:r>
          </w:p>
        </w:tc>
        <w:tc>
          <w:tcPr>
            <w:tcW w:w="1468" w:type="dxa"/>
            <w:tcBorders>
              <w:top w:val="nil"/>
              <w:left w:val="single" w:sz="16" w:space="0" w:color="000000"/>
              <w:bottom w:val="nil"/>
            </w:tcBorders>
            <w:shd w:val="clear" w:color="auto" w:fill="FFFFFF"/>
            <w:vAlign w:val="center"/>
          </w:tcPr>
          <w:p w14:paraId="7D1C15EB"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-1.80</w:t>
            </w:r>
          </w:p>
        </w:tc>
        <w:tc>
          <w:tcPr>
            <w:tcW w:w="1070" w:type="dxa"/>
            <w:tcBorders>
              <w:top w:val="nil"/>
              <w:bottom w:val="nil"/>
            </w:tcBorders>
            <w:shd w:val="clear" w:color="auto" w:fill="FFFFFF"/>
            <w:vAlign w:val="center"/>
          </w:tcPr>
          <w:p w14:paraId="3981C6F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.774</w:t>
            </w:r>
          </w:p>
        </w:tc>
        <w:tc>
          <w:tcPr>
            <w:tcW w:w="1024" w:type="dxa"/>
            <w:tcBorders>
              <w:top w:val="nil"/>
              <w:bottom w:val="nil"/>
            </w:tcBorders>
            <w:shd w:val="clear" w:color="auto" w:fill="FFFFFF"/>
            <w:vAlign w:val="center"/>
          </w:tcPr>
          <w:p w14:paraId="42BACF7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.098</w:t>
            </w:r>
          </w:p>
        </w:tc>
        <w:tc>
          <w:tcPr>
            <w:tcW w:w="1407" w:type="dxa"/>
            <w:tcBorders>
              <w:top w:val="nil"/>
              <w:bottom w:val="nil"/>
            </w:tcBorders>
            <w:shd w:val="clear" w:color="auto" w:fill="FFFFFF"/>
            <w:vAlign w:val="center"/>
          </w:tcPr>
          <w:p w14:paraId="13B5EAFD"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-3.82</w:t>
            </w:r>
          </w:p>
        </w:tc>
        <w:tc>
          <w:tcPr>
            <w:tcW w:w="1407" w:type="dxa"/>
            <w:tcBorders>
              <w:top w:val="nil"/>
              <w:bottom w:val="nil"/>
              <w:right w:val="single" w:sz="16" w:space="0" w:color="000000"/>
            </w:tcBorders>
            <w:shd w:val="clear" w:color="auto" w:fill="FFFFFF"/>
            <w:vAlign w:val="center"/>
          </w:tcPr>
          <w:p w14:paraId="4504AED2"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.22</w:t>
            </w:r>
          </w:p>
        </w:tc>
      </w:tr>
      <w:tr w:rsidR="004758D8" w:rsidRPr="004758D8" w14:paraId="70035151" w14:textId="77777777">
        <w:tblPrEx>
          <w:tblCellMar>
            <w:top w:w="0" w:type="dxa"/>
            <w:bottom w:w="0" w:type="dxa"/>
          </w:tblCellMar>
        </w:tblPrEx>
        <w:trPr>
          <w:cantSplit/>
        </w:trPr>
        <w:tc>
          <w:tcPr>
            <w:tcW w:w="979" w:type="dxa"/>
            <w:vMerge/>
            <w:tcBorders>
              <w:top w:val="nil"/>
              <w:left w:val="single" w:sz="16" w:space="0" w:color="000000"/>
              <w:bottom w:val="single" w:sz="16" w:space="0" w:color="000000"/>
              <w:right w:val="nil"/>
            </w:tcBorders>
            <w:shd w:val="clear" w:color="auto" w:fill="FFFFFF"/>
          </w:tcPr>
          <w:p w14:paraId="06A7FE16"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bottom w:val="nil"/>
              <w:right w:val="single" w:sz="16" w:space="0" w:color="000000"/>
            </w:tcBorders>
            <w:shd w:val="clear" w:color="auto" w:fill="FFFFFF"/>
          </w:tcPr>
          <w:p w14:paraId="75CB3A4D"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#2</w:t>
            </w:r>
          </w:p>
        </w:tc>
        <w:tc>
          <w:tcPr>
            <w:tcW w:w="1468" w:type="dxa"/>
            <w:tcBorders>
              <w:top w:val="nil"/>
              <w:left w:val="single" w:sz="16" w:space="0" w:color="000000"/>
              <w:bottom w:val="nil"/>
            </w:tcBorders>
            <w:shd w:val="clear" w:color="auto" w:fill="FFFFFF"/>
            <w:vAlign w:val="center"/>
          </w:tcPr>
          <w:p w14:paraId="1088918A"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-1.43</w:t>
            </w:r>
          </w:p>
        </w:tc>
        <w:tc>
          <w:tcPr>
            <w:tcW w:w="1070" w:type="dxa"/>
            <w:tcBorders>
              <w:top w:val="nil"/>
              <w:bottom w:val="nil"/>
            </w:tcBorders>
            <w:shd w:val="clear" w:color="auto" w:fill="FFFFFF"/>
            <w:vAlign w:val="center"/>
          </w:tcPr>
          <w:p w14:paraId="62440E75"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bottom w:val="nil"/>
            </w:tcBorders>
            <w:shd w:val="clear" w:color="auto" w:fill="FFFFFF"/>
            <w:vAlign w:val="center"/>
          </w:tcPr>
          <w:p w14:paraId="67EB889A"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.271</w:t>
            </w:r>
          </w:p>
        </w:tc>
        <w:tc>
          <w:tcPr>
            <w:tcW w:w="1407" w:type="dxa"/>
            <w:tcBorders>
              <w:top w:val="nil"/>
              <w:bottom w:val="nil"/>
            </w:tcBorders>
            <w:shd w:val="clear" w:color="auto" w:fill="FFFFFF"/>
            <w:vAlign w:val="center"/>
          </w:tcPr>
          <w:p w14:paraId="51E45D93"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-3.49</w:t>
            </w:r>
          </w:p>
        </w:tc>
        <w:tc>
          <w:tcPr>
            <w:tcW w:w="1407" w:type="dxa"/>
            <w:tcBorders>
              <w:top w:val="nil"/>
              <w:bottom w:val="nil"/>
              <w:right w:val="single" w:sz="16" w:space="0" w:color="000000"/>
            </w:tcBorders>
            <w:shd w:val="clear" w:color="auto" w:fill="FFFFFF"/>
            <w:vAlign w:val="center"/>
          </w:tcPr>
          <w:p w14:paraId="40E6C43E"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.62</w:t>
            </w:r>
          </w:p>
        </w:tc>
      </w:tr>
      <w:tr w:rsidR="004758D8" w:rsidRPr="004758D8" w14:paraId="2D51B9FD" w14:textId="77777777">
        <w:tblPrEx>
          <w:tblCellMar>
            <w:top w:w="0" w:type="dxa"/>
            <w:bottom w:w="0" w:type="dxa"/>
          </w:tblCellMar>
        </w:tblPrEx>
        <w:trPr>
          <w:cantSplit/>
        </w:trPr>
        <w:tc>
          <w:tcPr>
            <w:tcW w:w="979" w:type="dxa"/>
            <w:vMerge/>
            <w:tcBorders>
              <w:top w:val="nil"/>
              <w:left w:val="single" w:sz="16" w:space="0" w:color="000000"/>
              <w:bottom w:val="single" w:sz="16" w:space="0" w:color="000000"/>
              <w:right w:val="nil"/>
            </w:tcBorders>
            <w:shd w:val="clear" w:color="auto" w:fill="FFFFFF"/>
          </w:tcPr>
          <w:p w14:paraId="4A53859D" w14:textId="77777777" w:rsidR="004758D8" w:rsidRPr="004758D8" w:rsidRDefault="004758D8" w:rsidP="003038F1">
            <w:pPr>
              <w:autoSpaceDE w:val="0"/>
              <w:autoSpaceDN w:val="0"/>
              <w:adjustRightInd w:val="0"/>
              <w:spacing w:line="480" w:lineRule="auto"/>
              <w:rPr>
                <w:rFonts w:ascii="Arial" w:hAnsi="Arial" w:cs="Arial"/>
                <w:color w:val="000000"/>
                <w:sz w:val="18"/>
                <w:szCs w:val="18"/>
              </w:rPr>
            </w:pPr>
          </w:p>
        </w:tc>
        <w:tc>
          <w:tcPr>
            <w:tcW w:w="979" w:type="dxa"/>
            <w:tcBorders>
              <w:top w:val="nil"/>
              <w:left w:val="nil"/>
              <w:bottom w:val="single" w:sz="16" w:space="0" w:color="000000"/>
              <w:right w:val="single" w:sz="16" w:space="0" w:color="000000"/>
            </w:tcBorders>
            <w:shd w:val="clear" w:color="auto" w:fill="FFFFFF"/>
          </w:tcPr>
          <w:p w14:paraId="0139B52D"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SSRI #3</w:t>
            </w:r>
          </w:p>
        </w:tc>
        <w:tc>
          <w:tcPr>
            <w:tcW w:w="1468" w:type="dxa"/>
            <w:tcBorders>
              <w:top w:val="nil"/>
              <w:left w:val="single" w:sz="16" w:space="0" w:color="000000"/>
              <w:bottom w:val="single" w:sz="16" w:space="0" w:color="000000"/>
            </w:tcBorders>
            <w:shd w:val="clear" w:color="auto" w:fill="FFFFFF"/>
            <w:vAlign w:val="center"/>
          </w:tcPr>
          <w:p w14:paraId="1DE82A5C"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-2.79</w:t>
            </w:r>
            <w:r w:rsidRPr="004758D8">
              <w:rPr>
                <w:rFonts w:ascii="Arial" w:hAnsi="Arial" w:cs="Arial"/>
                <w:color w:val="000000"/>
                <w:sz w:val="18"/>
                <w:szCs w:val="18"/>
                <w:vertAlign w:val="superscript"/>
              </w:rPr>
              <w:t>*</w:t>
            </w:r>
          </w:p>
        </w:tc>
        <w:tc>
          <w:tcPr>
            <w:tcW w:w="1070" w:type="dxa"/>
            <w:tcBorders>
              <w:top w:val="nil"/>
              <w:bottom w:val="single" w:sz="16" w:space="0" w:color="000000"/>
            </w:tcBorders>
            <w:shd w:val="clear" w:color="auto" w:fill="FFFFFF"/>
            <w:vAlign w:val="center"/>
          </w:tcPr>
          <w:p w14:paraId="6EADC8F0"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.787</w:t>
            </w:r>
          </w:p>
        </w:tc>
        <w:tc>
          <w:tcPr>
            <w:tcW w:w="1024" w:type="dxa"/>
            <w:tcBorders>
              <w:top w:val="nil"/>
              <w:bottom w:val="single" w:sz="16" w:space="0" w:color="000000"/>
            </w:tcBorders>
            <w:shd w:val="clear" w:color="auto" w:fill="FFFFFF"/>
            <w:vAlign w:val="center"/>
          </w:tcPr>
          <w:p w14:paraId="1C028967"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.003</w:t>
            </w:r>
          </w:p>
        </w:tc>
        <w:tc>
          <w:tcPr>
            <w:tcW w:w="1407" w:type="dxa"/>
            <w:tcBorders>
              <w:top w:val="nil"/>
              <w:bottom w:val="single" w:sz="16" w:space="0" w:color="000000"/>
            </w:tcBorders>
            <w:shd w:val="clear" w:color="auto" w:fill="FFFFFF"/>
            <w:vAlign w:val="center"/>
          </w:tcPr>
          <w:p w14:paraId="285DE6FF"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-4.84</w:t>
            </w:r>
          </w:p>
        </w:tc>
        <w:tc>
          <w:tcPr>
            <w:tcW w:w="1407" w:type="dxa"/>
            <w:tcBorders>
              <w:top w:val="nil"/>
              <w:bottom w:val="single" w:sz="16" w:space="0" w:color="000000"/>
              <w:right w:val="single" w:sz="16" w:space="0" w:color="000000"/>
            </w:tcBorders>
            <w:shd w:val="clear" w:color="auto" w:fill="FFFFFF"/>
            <w:vAlign w:val="center"/>
          </w:tcPr>
          <w:p w14:paraId="35738F6B" w14:textId="77777777" w:rsidR="004758D8" w:rsidRPr="004758D8" w:rsidRDefault="004758D8" w:rsidP="003038F1">
            <w:pPr>
              <w:autoSpaceDE w:val="0"/>
              <w:autoSpaceDN w:val="0"/>
              <w:adjustRightInd w:val="0"/>
              <w:spacing w:line="480" w:lineRule="auto"/>
              <w:ind w:left="60" w:right="60"/>
              <w:jc w:val="right"/>
              <w:rPr>
                <w:rFonts w:ascii="Arial" w:hAnsi="Arial" w:cs="Arial"/>
                <w:color w:val="000000"/>
                <w:sz w:val="18"/>
                <w:szCs w:val="18"/>
              </w:rPr>
            </w:pPr>
            <w:r w:rsidRPr="004758D8">
              <w:rPr>
                <w:rFonts w:ascii="Arial" w:hAnsi="Arial" w:cs="Arial"/>
                <w:color w:val="000000"/>
                <w:sz w:val="18"/>
                <w:szCs w:val="18"/>
              </w:rPr>
              <w:t>-.73</w:t>
            </w:r>
          </w:p>
        </w:tc>
      </w:tr>
      <w:tr w:rsidR="004758D8" w:rsidRPr="004758D8" w14:paraId="1072AD22" w14:textId="77777777">
        <w:tblPrEx>
          <w:tblCellMar>
            <w:top w:w="0" w:type="dxa"/>
            <w:bottom w:w="0" w:type="dxa"/>
          </w:tblCellMar>
        </w:tblPrEx>
        <w:trPr>
          <w:cantSplit/>
        </w:trPr>
        <w:tc>
          <w:tcPr>
            <w:tcW w:w="8334" w:type="dxa"/>
            <w:gridSpan w:val="7"/>
            <w:tcBorders>
              <w:top w:val="nil"/>
              <w:left w:val="nil"/>
              <w:bottom w:val="nil"/>
              <w:right w:val="nil"/>
            </w:tcBorders>
            <w:shd w:val="clear" w:color="auto" w:fill="FFFFFF"/>
          </w:tcPr>
          <w:p w14:paraId="3358E8A4"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Based on observed means.</w:t>
            </w:r>
          </w:p>
          <w:p w14:paraId="74E1AB39"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 xml:space="preserve"> The error term is Mean Square(Error) = 8.977.</w:t>
            </w:r>
          </w:p>
        </w:tc>
      </w:tr>
      <w:tr w:rsidR="004758D8" w:rsidRPr="004758D8" w14:paraId="3EFD82DB" w14:textId="77777777">
        <w:tblPrEx>
          <w:tblCellMar>
            <w:top w:w="0" w:type="dxa"/>
            <w:bottom w:w="0" w:type="dxa"/>
          </w:tblCellMar>
        </w:tblPrEx>
        <w:trPr>
          <w:cantSplit/>
        </w:trPr>
        <w:tc>
          <w:tcPr>
            <w:tcW w:w="8334" w:type="dxa"/>
            <w:gridSpan w:val="7"/>
            <w:tcBorders>
              <w:top w:val="nil"/>
              <w:left w:val="nil"/>
              <w:bottom w:val="nil"/>
              <w:right w:val="nil"/>
            </w:tcBorders>
            <w:shd w:val="clear" w:color="auto" w:fill="FFFFFF"/>
          </w:tcPr>
          <w:p w14:paraId="1A68BBE8" w14:textId="77777777" w:rsidR="004758D8" w:rsidRPr="004758D8" w:rsidRDefault="004758D8" w:rsidP="003038F1">
            <w:pPr>
              <w:autoSpaceDE w:val="0"/>
              <w:autoSpaceDN w:val="0"/>
              <w:adjustRightInd w:val="0"/>
              <w:spacing w:line="480" w:lineRule="auto"/>
              <w:ind w:left="60" w:right="60"/>
              <w:rPr>
                <w:rFonts w:ascii="Arial" w:hAnsi="Arial" w:cs="Arial"/>
                <w:color w:val="000000"/>
                <w:sz w:val="18"/>
                <w:szCs w:val="18"/>
              </w:rPr>
            </w:pPr>
            <w:r w:rsidRPr="004758D8">
              <w:rPr>
                <w:rFonts w:ascii="Arial" w:hAnsi="Arial" w:cs="Arial"/>
                <w:color w:val="000000"/>
                <w:sz w:val="18"/>
                <w:szCs w:val="18"/>
              </w:rPr>
              <w:t>*. The mean difference is significant at the .05 level.</w:t>
            </w:r>
          </w:p>
        </w:tc>
      </w:tr>
    </w:tbl>
    <w:p w14:paraId="011D73B7" w14:textId="24CFEC31" w:rsidR="00E34C99" w:rsidRDefault="00E34C99" w:rsidP="003038F1">
      <w:pPr>
        <w:spacing w:line="480" w:lineRule="auto"/>
      </w:pPr>
    </w:p>
    <w:p w14:paraId="24EA0095" w14:textId="12DF7ADE" w:rsidR="00FB3105" w:rsidRPr="003038F1" w:rsidRDefault="00510E1E" w:rsidP="003038F1">
      <w:pPr>
        <w:spacing w:line="480" w:lineRule="auto"/>
        <w:rPr>
          <w:color w:val="FF0000"/>
        </w:rPr>
      </w:pPr>
      <w:r>
        <w:t xml:space="preserve">4. </w:t>
      </w:r>
      <w:r w:rsidR="00FB3105">
        <w:t xml:space="preserve">If </w:t>
      </w:r>
      <w:r w:rsidR="00FB3105" w:rsidRPr="00510E1E">
        <w:rPr>
          <w:i/>
        </w:rPr>
        <w:t>post hoc</w:t>
      </w:r>
      <w:r w:rsidR="00FB3105">
        <w:t xml:space="preserve"> tests are not necessary, explain why they are not necessary. Then create a bar graph to show the </w:t>
      </w:r>
      <w:r w:rsidR="00C6224B">
        <w:t>mean comparison</w:t>
      </w:r>
      <w:r w:rsidR="00FB3105">
        <w:t xml:space="preserve"> within the</w:t>
      </w:r>
      <w:r w:rsidR="007174A6">
        <w:t xml:space="preserve"> factor examined here</w:t>
      </w:r>
      <w:r w:rsidR="00FB3105">
        <w:t xml:space="preserve">. </w:t>
      </w:r>
      <w:r w:rsidR="003038F1">
        <w:rPr>
          <w:color w:val="FF0000"/>
        </w:rPr>
        <w:t>(2 points)</w:t>
      </w:r>
    </w:p>
    <w:p w14:paraId="051A419D" w14:textId="696C2A38" w:rsidR="00510E1E" w:rsidRPr="003038F1" w:rsidRDefault="00FB3105" w:rsidP="003038F1">
      <w:pPr>
        <w:spacing w:line="480" w:lineRule="auto"/>
      </w:pPr>
      <w:r>
        <w:t xml:space="preserve">E. Report the hypothesis test result of the main effect of </w:t>
      </w:r>
      <w:r w:rsidR="00F52CF0">
        <w:t>Episode</w:t>
      </w:r>
      <w:r w:rsidR="003038F1">
        <w:t>.</w:t>
      </w:r>
    </w:p>
    <w:p w14:paraId="6AB253AC" w14:textId="6DC6F7B8" w:rsidR="00FB3105" w:rsidRPr="003B1416" w:rsidRDefault="001770DA" w:rsidP="003038F1">
      <w:pPr>
        <w:spacing w:line="480" w:lineRule="auto"/>
        <w:rPr>
          <w:color w:val="000000" w:themeColor="text1"/>
        </w:rPr>
      </w:pPr>
      <w:r>
        <w:rPr>
          <w:color w:val="000000" w:themeColor="text1"/>
        </w:rPr>
        <w:t>1</w:t>
      </w:r>
      <w:r w:rsidR="003B1416">
        <w:rPr>
          <w:color w:val="000000" w:themeColor="text1"/>
        </w:rPr>
        <w:t xml:space="preserve">. </w:t>
      </w:r>
      <w:r w:rsidR="00FB3105" w:rsidRPr="003B1416">
        <w:rPr>
          <w:color w:val="000000" w:themeColor="text1"/>
        </w:rPr>
        <w:t xml:space="preserve">Report the test result on the main effect in APA format including </w:t>
      </w:r>
      <w:r w:rsidR="00FB3105" w:rsidRPr="003B1416">
        <w:rPr>
          <w:i/>
          <w:color w:val="000000" w:themeColor="text1"/>
        </w:rPr>
        <w:t xml:space="preserve">F, p, and partial </w:t>
      </w:r>
      <w:r w:rsidR="00FB3105">
        <w:rPr>
          <w:i/>
        </w:rPr>
        <w:sym w:font="Symbol" w:char="F068"/>
      </w:r>
      <w:r w:rsidR="00FB3105" w:rsidRPr="003B1416">
        <w:rPr>
          <w:i/>
          <w:color w:val="000000" w:themeColor="text1"/>
          <w:vertAlign w:val="superscript"/>
        </w:rPr>
        <w:t xml:space="preserve">2 </w:t>
      </w:r>
      <w:r w:rsidR="00FB3105" w:rsidRPr="001770DA">
        <w:rPr>
          <w:color w:val="FF0000"/>
        </w:rPr>
        <w:t>(2 points)</w:t>
      </w:r>
    </w:p>
    <w:p w14:paraId="3868E651" w14:textId="77777777" w:rsidR="00510E1E" w:rsidRDefault="00510E1E" w:rsidP="003038F1">
      <w:pPr>
        <w:spacing w:line="480" w:lineRule="auto"/>
      </w:pPr>
    </w:p>
    <w:p w14:paraId="29F70706" w14:textId="213789A5" w:rsidR="00A6498F" w:rsidRPr="003038F1" w:rsidRDefault="00A6498F" w:rsidP="003038F1">
      <w:pPr>
        <w:spacing w:line="480" w:lineRule="auto"/>
        <w:rPr>
          <w:rFonts w:ascii="Times New Roman" w:hAnsi="Times New Roman" w:cs="Times New Roman"/>
        </w:rPr>
      </w:pPr>
      <w:r w:rsidRPr="003038F1">
        <w:rPr>
          <w:rFonts w:ascii="Times New Roman" w:hAnsi="Times New Roman" w:cs="Times New Roman"/>
        </w:rPr>
        <w:t xml:space="preserve">The two-way ANOVA reports an F value of </w:t>
      </w:r>
      <w:proofErr w:type="gramStart"/>
      <w:r w:rsidRPr="003038F1">
        <w:rPr>
          <w:rFonts w:ascii="Times New Roman" w:hAnsi="Times New Roman" w:cs="Times New Roman"/>
        </w:rPr>
        <w:t>F(</w:t>
      </w:r>
      <w:proofErr w:type="gramEnd"/>
      <w:r w:rsidRPr="003038F1">
        <w:rPr>
          <w:rFonts w:ascii="Times New Roman" w:hAnsi="Times New Roman" w:cs="Times New Roman"/>
        </w:rPr>
        <w:t>1, 116) = 2.928, p = 0.090 on the main effect of Episode.</w:t>
      </w:r>
    </w:p>
    <w:p w14:paraId="03819AE0" w14:textId="54FB9E01" w:rsidR="0005489F" w:rsidRPr="003038F1" w:rsidRDefault="001770DA" w:rsidP="003038F1">
      <w:pPr>
        <w:spacing w:line="480" w:lineRule="auto"/>
        <w:rPr>
          <w:color w:val="FF0000"/>
        </w:rPr>
      </w:pPr>
      <w:r>
        <w:t>2</w:t>
      </w:r>
      <w:r w:rsidR="003B1416">
        <w:t xml:space="preserve">. </w:t>
      </w:r>
      <w:r w:rsidR="00FB3105">
        <w:t xml:space="preserve">Draw a conclusion from the hypothesis testing result and state the finding supported by the result </w:t>
      </w:r>
      <w:r w:rsidR="003038F1">
        <w:rPr>
          <w:color w:val="FF0000"/>
        </w:rPr>
        <w:t>(1 points)</w:t>
      </w:r>
    </w:p>
    <w:p w14:paraId="6068F7DB" w14:textId="3BE02C1D" w:rsidR="00A6498F" w:rsidRPr="003038F1" w:rsidRDefault="00A6498F" w:rsidP="003038F1">
      <w:pPr>
        <w:spacing w:line="480" w:lineRule="auto"/>
        <w:rPr>
          <w:rFonts w:ascii="Times New Roman" w:hAnsi="Times New Roman" w:cs="Times New Roman"/>
        </w:rPr>
      </w:pPr>
      <w:r w:rsidRPr="003038F1">
        <w:rPr>
          <w:rFonts w:ascii="Times New Roman" w:hAnsi="Times New Roman" w:cs="Times New Roman"/>
        </w:rPr>
        <w:t>The main effect of Episode is statistically significant at 0.05 level of significance. This implies that the episode of depression has significant effect on the change of scores after one month of treatment.</w:t>
      </w:r>
    </w:p>
    <w:p w14:paraId="11FA00FC" w14:textId="2B588A11" w:rsidR="00FB3105" w:rsidRPr="001770DA" w:rsidRDefault="001770DA" w:rsidP="003038F1">
      <w:pPr>
        <w:spacing w:line="480" w:lineRule="auto"/>
        <w:rPr>
          <w:color w:val="FF0000"/>
        </w:rPr>
      </w:pPr>
      <w:r>
        <w:t>3</w:t>
      </w:r>
      <w:r w:rsidR="003B1416">
        <w:t xml:space="preserve">. </w:t>
      </w:r>
      <w:r w:rsidR="00FB3105">
        <w:t xml:space="preserve">If </w:t>
      </w:r>
      <w:r w:rsidR="00FB3105" w:rsidRPr="001770DA">
        <w:rPr>
          <w:i/>
        </w:rPr>
        <w:t>post hoc</w:t>
      </w:r>
      <w:r w:rsidR="00FB3105">
        <w:t xml:space="preserve"> tests are necessary, perform those tests and report the result in APA format. And then explain the finding from the follow-up tests. If </w:t>
      </w:r>
      <w:r w:rsidR="00FB3105" w:rsidRPr="001770DA">
        <w:rPr>
          <w:i/>
        </w:rPr>
        <w:t>post hoc</w:t>
      </w:r>
      <w:r w:rsidR="00FB3105">
        <w:t xml:space="preserve"> tests are</w:t>
      </w:r>
      <w:r w:rsidR="00F52CF0">
        <w:t xml:space="preserve"> not necessary, go to the next question </w:t>
      </w:r>
      <w:r w:rsidR="00FB3105">
        <w:t>below.</w:t>
      </w:r>
      <w:r w:rsidR="00FB3105" w:rsidRPr="001770DA">
        <w:rPr>
          <w:color w:val="FF0000"/>
        </w:rPr>
        <w:t xml:space="preserve"> (2 points)</w:t>
      </w:r>
    </w:p>
    <w:p w14:paraId="1FFC10C3" w14:textId="499F02D6" w:rsidR="00510E1E" w:rsidRDefault="00510E1E" w:rsidP="003038F1">
      <w:pPr>
        <w:spacing w:line="480" w:lineRule="auto"/>
      </w:pPr>
    </w:p>
    <w:p w14:paraId="743CAD12" w14:textId="77777777" w:rsidR="009E0145" w:rsidRDefault="009E0145" w:rsidP="003038F1">
      <w:pPr>
        <w:spacing w:line="480" w:lineRule="auto"/>
      </w:pPr>
    </w:p>
    <w:p w14:paraId="73A139F0" w14:textId="56DD182E" w:rsidR="0005489F" w:rsidRPr="003038F1" w:rsidRDefault="001770DA" w:rsidP="003038F1">
      <w:pPr>
        <w:spacing w:line="480" w:lineRule="auto"/>
        <w:rPr>
          <w:color w:val="FF0000"/>
        </w:rPr>
      </w:pPr>
      <w:r>
        <w:t>4</w:t>
      </w:r>
      <w:r w:rsidR="003B1416">
        <w:t xml:space="preserve">. </w:t>
      </w:r>
      <w:r w:rsidR="00FB3105">
        <w:t xml:space="preserve">If </w:t>
      </w:r>
      <w:r w:rsidR="00FB3105" w:rsidRPr="001770DA">
        <w:rPr>
          <w:i/>
        </w:rPr>
        <w:t>post hoc</w:t>
      </w:r>
      <w:r w:rsidR="00FB3105">
        <w:t xml:space="preserve"> tests are not necessary, explain why they are not necessary. Then create a bar graph to show the </w:t>
      </w:r>
      <w:r w:rsidR="00C6224B">
        <w:t>mean comparison</w:t>
      </w:r>
      <w:r w:rsidR="00FB3105">
        <w:t xml:space="preserve"> within </w:t>
      </w:r>
      <w:r w:rsidR="007174A6">
        <w:t>the factor examined here</w:t>
      </w:r>
      <w:r w:rsidR="00FB3105">
        <w:t xml:space="preserve">. </w:t>
      </w:r>
      <w:r w:rsidR="00FB3105" w:rsidRPr="001770DA">
        <w:rPr>
          <w:color w:val="FF0000"/>
        </w:rPr>
        <w:t>(2</w:t>
      </w:r>
      <w:r w:rsidR="003038F1">
        <w:rPr>
          <w:color w:val="FF0000"/>
        </w:rPr>
        <w:t xml:space="preserve"> points)</w:t>
      </w:r>
    </w:p>
    <w:p w14:paraId="3B527024" w14:textId="2D39AD93" w:rsidR="00F93FDB" w:rsidRDefault="00F93FDB" w:rsidP="003038F1">
      <w:pPr>
        <w:spacing w:line="480" w:lineRule="auto"/>
        <w:rPr>
          <w:rFonts w:ascii="Times New Roman" w:hAnsi="Times New Roman" w:cs="Times New Roman"/>
        </w:rPr>
      </w:pPr>
      <w:r>
        <w:rPr>
          <w:rFonts w:ascii="Times New Roman" w:hAnsi="Times New Roman" w:cs="Times New Roman"/>
        </w:rPr>
        <w:t xml:space="preserve">Post hoc tests are designed for situations whereby the factor has more than three means and additional information is needed to provide specific information is needed to determine which </w:t>
      </w:r>
      <w:r>
        <w:rPr>
          <w:rFonts w:ascii="Times New Roman" w:hAnsi="Times New Roman" w:cs="Times New Roman"/>
        </w:rPr>
        <w:lastRenderedPageBreak/>
        <w:t>means are statistically significant. In this ca</w:t>
      </w:r>
      <w:r>
        <w:rPr>
          <w:rFonts w:ascii="Times New Roman" w:hAnsi="Times New Roman" w:cs="Times New Roman"/>
        </w:rPr>
        <w:t>se, Episode has two</w:t>
      </w:r>
      <w:r>
        <w:rPr>
          <w:rFonts w:ascii="Times New Roman" w:hAnsi="Times New Roman" w:cs="Times New Roman"/>
        </w:rPr>
        <w:t xml:space="preserve"> mean</w:t>
      </w:r>
      <w:r>
        <w:rPr>
          <w:rFonts w:ascii="Times New Roman" w:hAnsi="Times New Roman" w:cs="Times New Roman"/>
        </w:rPr>
        <w:t>s</w:t>
      </w:r>
      <w:r>
        <w:rPr>
          <w:rFonts w:ascii="Times New Roman" w:hAnsi="Times New Roman" w:cs="Times New Roman"/>
        </w:rPr>
        <w:t xml:space="preserve"> and therefore, post hoc tests are not necessary.</w:t>
      </w:r>
    </w:p>
    <w:p w14:paraId="73DB3378" w14:textId="5E6861EC" w:rsidR="00F93FDB" w:rsidRDefault="00F93FDB" w:rsidP="003038F1">
      <w:pPr>
        <w:spacing w:line="480" w:lineRule="auto"/>
      </w:pPr>
    </w:p>
    <w:p w14:paraId="2B34DD2C" w14:textId="3EEEA6CA" w:rsidR="00257B3C" w:rsidRDefault="00257B3C" w:rsidP="003038F1">
      <w:pPr>
        <w:autoSpaceDE w:val="0"/>
        <w:autoSpaceDN w:val="0"/>
        <w:adjustRightInd w:val="0"/>
        <w:spacing w:line="480" w:lineRule="auto"/>
        <w:rPr>
          <w:rFonts w:ascii="Times New Roman" w:hAnsi="Times New Roman" w:cs="Times New Roman"/>
        </w:rPr>
      </w:pPr>
      <w:r>
        <w:rPr>
          <w:rFonts w:ascii="Times New Roman" w:hAnsi="Times New Roman" w:cs="Times New Roman"/>
          <w:noProof/>
          <w:lang w:eastAsia="en-US"/>
        </w:rPr>
        <w:drawing>
          <wp:inline distT="0" distB="0" distL="0" distR="0" wp14:anchorId="2DB24604" wp14:editId="1B8EAF4E">
            <wp:extent cx="5066949" cy="35052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4371" cy="3510335"/>
                    </a:xfrm>
                    <a:prstGeom prst="rect">
                      <a:avLst/>
                    </a:prstGeom>
                    <a:noFill/>
                    <a:ln>
                      <a:noFill/>
                    </a:ln>
                  </pic:spPr>
                </pic:pic>
              </a:graphicData>
            </a:graphic>
          </wp:inline>
        </w:drawing>
      </w:r>
    </w:p>
    <w:p w14:paraId="2615B308" w14:textId="77777777" w:rsidR="00257B3C" w:rsidRDefault="00257B3C" w:rsidP="003038F1">
      <w:pPr>
        <w:autoSpaceDE w:val="0"/>
        <w:autoSpaceDN w:val="0"/>
        <w:adjustRightInd w:val="0"/>
        <w:spacing w:line="480" w:lineRule="auto"/>
        <w:rPr>
          <w:rFonts w:ascii="Times New Roman" w:hAnsi="Times New Roman" w:cs="Times New Roman"/>
        </w:rPr>
      </w:pPr>
    </w:p>
    <w:p w14:paraId="29820FC7" w14:textId="77777777" w:rsidR="00257B3C" w:rsidRDefault="00257B3C" w:rsidP="003038F1">
      <w:pPr>
        <w:autoSpaceDE w:val="0"/>
        <w:autoSpaceDN w:val="0"/>
        <w:adjustRightInd w:val="0"/>
        <w:spacing w:line="480" w:lineRule="auto"/>
        <w:rPr>
          <w:rFonts w:ascii="Times New Roman" w:hAnsi="Times New Roman" w:cs="Times New Roman"/>
        </w:rPr>
      </w:pPr>
    </w:p>
    <w:p w14:paraId="65818FD8" w14:textId="77777777" w:rsidR="00525D05" w:rsidRPr="00CA79CF" w:rsidRDefault="00525D05" w:rsidP="003038F1">
      <w:pPr>
        <w:spacing w:line="480" w:lineRule="auto"/>
      </w:pPr>
      <w:bookmarkStart w:id="1" w:name="_GoBack"/>
      <w:bookmarkEnd w:id="1"/>
    </w:p>
    <w:sectPr w:rsidR="00525D05" w:rsidRPr="00CA79CF" w:rsidSect="00CB3A1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54793" w14:textId="77777777" w:rsidR="0055334A" w:rsidRDefault="0055334A" w:rsidP="00D57028">
      <w:r>
        <w:separator/>
      </w:r>
    </w:p>
  </w:endnote>
  <w:endnote w:type="continuationSeparator" w:id="0">
    <w:p w14:paraId="64D0C4BD" w14:textId="77777777" w:rsidR="0055334A" w:rsidRDefault="0055334A"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B14D4" w14:textId="77777777" w:rsidR="0055334A" w:rsidRDefault="0055334A" w:rsidP="00D57028">
      <w:r>
        <w:separator/>
      </w:r>
    </w:p>
  </w:footnote>
  <w:footnote w:type="continuationSeparator" w:id="0">
    <w:p w14:paraId="67114F64" w14:textId="77777777" w:rsidR="0055334A" w:rsidRDefault="0055334A" w:rsidP="00D570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9AB3B" w14:textId="211934BE" w:rsidR="00A6498F" w:rsidRPr="00D57028" w:rsidRDefault="00A6498F"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2A09"/>
    <w:multiLevelType w:val="hybridMultilevel"/>
    <w:tmpl w:val="95C2BC9A"/>
    <w:lvl w:ilvl="0" w:tplc="0A3883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75D26"/>
    <w:multiLevelType w:val="hybridMultilevel"/>
    <w:tmpl w:val="6930E45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59490543"/>
    <w:multiLevelType w:val="hybridMultilevel"/>
    <w:tmpl w:val="2430CF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08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29391A"/>
    <w:multiLevelType w:val="hybridMultilevel"/>
    <w:tmpl w:val="A4909E70"/>
    <w:lvl w:ilvl="0" w:tplc="0A3883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9EF4BC1"/>
    <w:multiLevelType w:val="hybridMultilevel"/>
    <w:tmpl w:val="D54C4ACC"/>
    <w:lvl w:ilvl="0" w:tplc="0A38832C">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7"/>
  </w:num>
  <w:num w:numId="4">
    <w:abstractNumId w:val="2"/>
  </w:num>
  <w:num w:numId="5">
    <w:abstractNumId w:val="12"/>
  </w:num>
  <w:num w:numId="6">
    <w:abstractNumId w:val="4"/>
  </w:num>
  <w:num w:numId="7">
    <w:abstractNumId w:val="8"/>
  </w:num>
  <w:num w:numId="8">
    <w:abstractNumId w:val="6"/>
  </w:num>
  <w:num w:numId="9">
    <w:abstractNumId w:val="5"/>
  </w:num>
  <w:num w:numId="10">
    <w:abstractNumId w:val="11"/>
  </w:num>
  <w:num w:numId="11">
    <w:abstractNumId w:val="9"/>
  </w:num>
  <w:num w:numId="12">
    <w:abstractNumId w:val="0"/>
  </w:num>
  <w:num w:numId="13">
    <w:abstractNumId w:val="14"/>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MTUxNDUFkgYWxko6SsGpxcWZ+XkgBUa1AMgOYiksAAAA"/>
  </w:docVars>
  <w:rsids>
    <w:rsidRoot w:val="00A71B45"/>
    <w:rsid w:val="000028FD"/>
    <w:rsid w:val="00017AB0"/>
    <w:rsid w:val="00042206"/>
    <w:rsid w:val="00053515"/>
    <w:rsid w:val="0005489F"/>
    <w:rsid w:val="000729EE"/>
    <w:rsid w:val="0007351B"/>
    <w:rsid w:val="000815DB"/>
    <w:rsid w:val="00095E31"/>
    <w:rsid w:val="0009711B"/>
    <w:rsid w:val="000974BC"/>
    <w:rsid w:val="000A691B"/>
    <w:rsid w:val="000C5930"/>
    <w:rsid w:val="000F514B"/>
    <w:rsid w:val="000F609B"/>
    <w:rsid w:val="00113CB0"/>
    <w:rsid w:val="001303F4"/>
    <w:rsid w:val="00130D9E"/>
    <w:rsid w:val="001324C9"/>
    <w:rsid w:val="0013659C"/>
    <w:rsid w:val="0014482B"/>
    <w:rsid w:val="00167252"/>
    <w:rsid w:val="001752B4"/>
    <w:rsid w:val="001770DA"/>
    <w:rsid w:val="00181F4C"/>
    <w:rsid w:val="00196BFB"/>
    <w:rsid w:val="00197866"/>
    <w:rsid w:val="001B7541"/>
    <w:rsid w:val="001C0785"/>
    <w:rsid w:val="001D5981"/>
    <w:rsid w:val="001E3FCA"/>
    <w:rsid w:val="001F2F20"/>
    <w:rsid w:val="00203DD3"/>
    <w:rsid w:val="002110E9"/>
    <w:rsid w:val="0021274D"/>
    <w:rsid w:val="00212BCE"/>
    <w:rsid w:val="002152F3"/>
    <w:rsid w:val="00217EB5"/>
    <w:rsid w:val="0024565B"/>
    <w:rsid w:val="00257B3C"/>
    <w:rsid w:val="00272BD0"/>
    <w:rsid w:val="00280729"/>
    <w:rsid w:val="00284A36"/>
    <w:rsid w:val="002C3252"/>
    <w:rsid w:val="002F1BEA"/>
    <w:rsid w:val="002F3921"/>
    <w:rsid w:val="003038F1"/>
    <w:rsid w:val="003107E1"/>
    <w:rsid w:val="0031610C"/>
    <w:rsid w:val="003356C3"/>
    <w:rsid w:val="003361B1"/>
    <w:rsid w:val="00357970"/>
    <w:rsid w:val="0037489E"/>
    <w:rsid w:val="003766DA"/>
    <w:rsid w:val="00390D0F"/>
    <w:rsid w:val="003923BF"/>
    <w:rsid w:val="003928C0"/>
    <w:rsid w:val="003960F2"/>
    <w:rsid w:val="003B1416"/>
    <w:rsid w:val="003E2F87"/>
    <w:rsid w:val="003E60A9"/>
    <w:rsid w:val="004231E3"/>
    <w:rsid w:val="00430277"/>
    <w:rsid w:val="004421BD"/>
    <w:rsid w:val="00453703"/>
    <w:rsid w:val="004758D8"/>
    <w:rsid w:val="0047666B"/>
    <w:rsid w:val="00482CE2"/>
    <w:rsid w:val="00490D97"/>
    <w:rsid w:val="00491DEC"/>
    <w:rsid w:val="004A3990"/>
    <w:rsid w:val="004C24B4"/>
    <w:rsid w:val="004C4E1A"/>
    <w:rsid w:val="004D2839"/>
    <w:rsid w:val="004E38D2"/>
    <w:rsid w:val="004E51C0"/>
    <w:rsid w:val="004E5EEF"/>
    <w:rsid w:val="004F747E"/>
    <w:rsid w:val="00510E1E"/>
    <w:rsid w:val="00515EAC"/>
    <w:rsid w:val="00525D05"/>
    <w:rsid w:val="0055334A"/>
    <w:rsid w:val="00555EC0"/>
    <w:rsid w:val="005849B2"/>
    <w:rsid w:val="00590A10"/>
    <w:rsid w:val="005E3BA8"/>
    <w:rsid w:val="005E4869"/>
    <w:rsid w:val="00615105"/>
    <w:rsid w:val="00620652"/>
    <w:rsid w:val="00631F02"/>
    <w:rsid w:val="00634D55"/>
    <w:rsid w:val="00653323"/>
    <w:rsid w:val="00663840"/>
    <w:rsid w:val="00694D24"/>
    <w:rsid w:val="006B5F94"/>
    <w:rsid w:val="006D4CF3"/>
    <w:rsid w:val="006D4D10"/>
    <w:rsid w:val="006E3000"/>
    <w:rsid w:val="00702D56"/>
    <w:rsid w:val="007174A6"/>
    <w:rsid w:val="007310D8"/>
    <w:rsid w:val="007422AB"/>
    <w:rsid w:val="00762FF1"/>
    <w:rsid w:val="00773B4E"/>
    <w:rsid w:val="00781922"/>
    <w:rsid w:val="00786CF2"/>
    <w:rsid w:val="007B3A2F"/>
    <w:rsid w:val="007C3DCE"/>
    <w:rsid w:val="007D5D35"/>
    <w:rsid w:val="008044EA"/>
    <w:rsid w:val="00823AD9"/>
    <w:rsid w:val="00830E38"/>
    <w:rsid w:val="00857054"/>
    <w:rsid w:val="00893F1E"/>
    <w:rsid w:val="008A02C2"/>
    <w:rsid w:val="008A778E"/>
    <w:rsid w:val="008C387E"/>
    <w:rsid w:val="008E3FBE"/>
    <w:rsid w:val="008E4098"/>
    <w:rsid w:val="008F4476"/>
    <w:rsid w:val="008F655C"/>
    <w:rsid w:val="00910603"/>
    <w:rsid w:val="00934108"/>
    <w:rsid w:val="00942BF3"/>
    <w:rsid w:val="00943A4B"/>
    <w:rsid w:val="00965112"/>
    <w:rsid w:val="00973FC1"/>
    <w:rsid w:val="009C54E9"/>
    <w:rsid w:val="009D0B26"/>
    <w:rsid w:val="009D34A2"/>
    <w:rsid w:val="009E0145"/>
    <w:rsid w:val="009F2C14"/>
    <w:rsid w:val="009F2F6F"/>
    <w:rsid w:val="00A13D43"/>
    <w:rsid w:val="00A1445E"/>
    <w:rsid w:val="00A17FCD"/>
    <w:rsid w:val="00A2588E"/>
    <w:rsid w:val="00A336AB"/>
    <w:rsid w:val="00A41405"/>
    <w:rsid w:val="00A44FB1"/>
    <w:rsid w:val="00A6498F"/>
    <w:rsid w:val="00A65A0C"/>
    <w:rsid w:val="00A71B45"/>
    <w:rsid w:val="00AA4FA5"/>
    <w:rsid w:val="00AB1971"/>
    <w:rsid w:val="00AB4648"/>
    <w:rsid w:val="00AD345E"/>
    <w:rsid w:val="00AE11CE"/>
    <w:rsid w:val="00AF7AEE"/>
    <w:rsid w:val="00B13432"/>
    <w:rsid w:val="00B15D05"/>
    <w:rsid w:val="00B6294D"/>
    <w:rsid w:val="00B77CF4"/>
    <w:rsid w:val="00B875EF"/>
    <w:rsid w:val="00B929FA"/>
    <w:rsid w:val="00BC776C"/>
    <w:rsid w:val="00BD3D33"/>
    <w:rsid w:val="00BD6AEA"/>
    <w:rsid w:val="00BD7145"/>
    <w:rsid w:val="00BE2A7E"/>
    <w:rsid w:val="00C071CA"/>
    <w:rsid w:val="00C13D8B"/>
    <w:rsid w:val="00C147A3"/>
    <w:rsid w:val="00C35492"/>
    <w:rsid w:val="00C37629"/>
    <w:rsid w:val="00C57062"/>
    <w:rsid w:val="00C6224B"/>
    <w:rsid w:val="00C932B3"/>
    <w:rsid w:val="00CA6681"/>
    <w:rsid w:val="00CA79CF"/>
    <w:rsid w:val="00CB3A14"/>
    <w:rsid w:val="00CC18D6"/>
    <w:rsid w:val="00CC596D"/>
    <w:rsid w:val="00CC64D2"/>
    <w:rsid w:val="00CE7515"/>
    <w:rsid w:val="00D05016"/>
    <w:rsid w:val="00D431BF"/>
    <w:rsid w:val="00D57028"/>
    <w:rsid w:val="00D7011E"/>
    <w:rsid w:val="00D80704"/>
    <w:rsid w:val="00DB0094"/>
    <w:rsid w:val="00DC3210"/>
    <w:rsid w:val="00DE1005"/>
    <w:rsid w:val="00DF338C"/>
    <w:rsid w:val="00E27C52"/>
    <w:rsid w:val="00E34B87"/>
    <w:rsid w:val="00E34C99"/>
    <w:rsid w:val="00E427C9"/>
    <w:rsid w:val="00E45D27"/>
    <w:rsid w:val="00E814C3"/>
    <w:rsid w:val="00E92C46"/>
    <w:rsid w:val="00EC79E1"/>
    <w:rsid w:val="00EF2062"/>
    <w:rsid w:val="00EF4A51"/>
    <w:rsid w:val="00EF5484"/>
    <w:rsid w:val="00F10DAC"/>
    <w:rsid w:val="00F13804"/>
    <w:rsid w:val="00F16702"/>
    <w:rsid w:val="00F22B05"/>
    <w:rsid w:val="00F22C1E"/>
    <w:rsid w:val="00F236EF"/>
    <w:rsid w:val="00F42333"/>
    <w:rsid w:val="00F50FDB"/>
    <w:rsid w:val="00F52CF0"/>
    <w:rsid w:val="00F601C1"/>
    <w:rsid w:val="00F60C8B"/>
    <w:rsid w:val="00F81D4B"/>
    <w:rsid w:val="00F93FDB"/>
    <w:rsid w:val="00F94D1D"/>
    <w:rsid w:val="00FA1704"/>
    <w:rsid w:val="00FB27A2"/>
    <w:rsid w:val="00FB3105"/>
    <w:rsid w:val="00FC59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paragraph" w:styleId="BalloonText">
    <w:name w:val="Balloon Text"/>
    <w:basedOn w:val="Normal"/>
    <w:link w:val="BalloonTextChar"/>
    <w:uiPriority w:val="99"/>
    <w:semiHidden/>
    <w:unhideWhenUsed/>
    <w:rsid w:val="00490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D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14</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Videlis</cp:lastModifiedBy>
  <cp:revision>26</cp:revision>
  <dcterms:created xsi:type="dcterms:W3CDTF">2018-12-28T09:09:00Z</dcterms:created>
  <dcterms:modified xsi:type="dcterms:W3CDTF">2019-01-12T21:10:00Z</dcterms:modified>
</cp:coreProperties>
</file>